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43" w:rsidRPr="000B058B" w:rsidRDefault="00AC2543" w:rsidP="00AC2543">
      <w:pPr>
        <w:jc w:val="distribute"/>
        <w:rPr>
          <w:rFonts w:ascii="仿宋_GB2312" w:eastAsia="仿宋_GB2312" w:hAnsi="Calibri"/>
          <w:color w:val="FF0000"/>
          <w:spacing w:val="40"/>
          <w:w w:val="45"/>
          <w:sz w:val="132"/>
          <w:szCs w:val="132"/>
        </w:rPr>
      </w:pPr>
      <w:r w:rsidRPr="000B058B">
        <w:rPr>
          <w:rFonts w:ascii="方正小标宋简体" w:eastAsia="方正小标宋简体" w:hint="eastAsia"/>
          <w:color w:val="FF0000"/>
          <w:spacing w:val="40"/>
          <w:w w:val="45"/>
          <w:sz w:val="132"/>
          <w:szCs w:val="132"/>
        </w:rPr>
        <w:t>滨州医学</w:t>
      </w:r>
      <w:r>
        <w:rPr>
          <w:rFonts w:ascii="方正小标宋简体" w:eastAsia="方正小标宋简体" w:hint="eastAsia"/>
          <w:color w:val="FF0000"/>
          <w:spacing w:val="40"/>
          <w:w w:val="45"/>
          <w:sz w:val="132"/>
          <w:szCs w:val="132"/>
        </w:rPr>
        <w:t>院</w:t>
      </w:r>
      <w:r w:rsidRPr="000B058B">
        <w:rPr>
          <w:rFonts w:ascii="方正小标宋简体" w:eastAsia="方正小标宋简体" w:hint="eastAsia"/>
          <w:color w:val="FF0000"/>
          <w:spacing w:val="40"/>
          <w:w w:val="45"/>
          <w:sz w:val="132"/>
          <w:szCs w:val="132"/>
        </w:rPr>
        <w:t>研究生处</w:t>
      </w:r>
    </w:p>
    <w:p w:rsidR="00AC2543" w:rsidRPr="000B058B" w:rsidRDefault="00AC2543" w:rsidP="00AC2543">
      <w:pPr>
        <w:spacing w:line="400" w:lineRule="exact"/>
        <w:jc w:val="center"/>
        <w:rPr>
          <w:rFonts w:ascii="仿宋_GB2312" w:eastAsia="仿宋_GB2312"/>
          <w:sz w:val="36"/>
          <w:szCs w:val="36"/>
        </w:rPr>
      </w:pPr>
      <w:r w:rsidRPr="000B058B">
        <w:rPr>
          <w:rFonts w:ascii="仿宋_GB2312" w:eastAsia="仿宋_GB2312" w:hint="eastAsia"/>
          <w:sz w:val="36"/>
          <w:szCs w:val="36"/>
        </w:rPr>
        <w:t>滨医</w:t>
      </w:r>
      <w:r>
        <w:rPr>
          <w:rFonts w:ascii="仿宋_GB2312" w:eastAsia="仿宋_GB2312" w:hint="eastAsia"/>
          <w:sz w:val="36"/>
          <w:szCs w:val="36"/>
        </w:rPr>
        <w:t>研</w:t>
      </w:r>
      <w:r w:rsidRPr="000B058B">
        <w:rPr>
          <w:rFonts w:ascii="仿宋_GB2312" w:eastAsia="仿宋_GB2312" w:hint="eastAsia"/>
          <w:sz w:val="36"/>
          <w:szCs w:val="36"/>
        </w:rPr>
        <w:t>字〔201</w:t>
      </w:r>
      <w:r>
        <w:rPr>
          <w:rFonts w:ascii="仿宋_GB2312" w:eastAsia="仿宋_GB2312" w:hint="eastAsia"/>
          <w:sz w:val="36"/>
          <w:szCs w:val="36"/>
        </w:rPr>
        <w:t>5</w:t>
      </w:r>
      <w:r w:rsidRPr="000B058B">
        <w:rPr>
          <w:rFonts w:ascii="仿宋_GB2312" w:eastAsia="仿宋_GB2312" w:hint="eastAsia"/>
          <w:sz w:val="36"/>
          <w:szCs w:val="36"/>
        </w:rPr>
        <w:t>〕</w:t>
      </w:r>
      <w:r>
        <w:rPr>
          <w:rFonts w:ascii="仿宋_GB2312" w:eastAsia="仿宋_GB2312" w:hint="eastAsia"/>
          <w:sz w:val="36"/>
          <w:szCs w:val="36"/>
        </w:rPr>
        <w:t>10</w:t>
      </w:r>
      <w:r w:rsidRPr="000B058B">
        <w:rPr>
          <w:rFonts w:ascii="仿宋_GB2312" w:eastAsia="仿宋_GB2312" w:hint="eastAsia"/>
          <w:sz w:val="36"/>
          <w:szCs w:val="36"/>
        </w:rPr>
        <w:t>号</w:t>
      </w:r>
    </w:p>
    <w:p w:rsidR="00AC2543" w:rsidRDefault="008C3F99" w:rsidP="00AC2543">
      <w:pPr>
        <w:tabs>
          <w:tab w:val="left" w:pos="7830"/>
          <w:tab w:val="left" w:pos="8445"/>
          <w:tab w:val="right" w:pos="9071"/>
        </w:tabs>
        <w:spacing w:line="400" w:lineRule="exact"/>
        <w:rPr>
          <w:rFonts w:ascii="仿宋_GB2312" w:eastAsia="仿宋_GB2312"/>
          <w:sz w:val="32"/>
          <w:szCs w:val="32"/>
        </w:rPr>
      </w:pPr>
      <w:r w:rsidRPr="008C3F99">
        <w:rPr>
          <w:rFonts w:ascii="Calibri"/>
          <w:sz w:val="36"/>
          <w:szCs w:val="36"/>
        </w:rPr>
        <w:pict>
          <v:line id="_x0000_s2050" style="position:absolute;left:0;text-align:left;flip:y;z-index:251660288" from=".8pt,7pt" to="450pt,8.2pt" strokecolor="red" strokeweight="1.5pt"/>
        </w:pict>
      </w:r>
      <w:r w:rsidR="00AC2543">
        <w:rPr>
          <w:rFonts w:ascii="仿宋_GB2312" w:eastAsia="仿宋_GB2312"/>
          <w:sz w:val="32"/>
          <w:szCs w:val="32"/>
        </w:rPr>
        <w:tab/>
      </w:r>
      <w:r w:rsidR="00AC2543">
        <w:rPr>
          <w:rFonts w:ascii="仿宋_GB2312" w:eastAsia="仿宋_GB2312"/>
          <w:sz w:val="32"/>
          <w:szCs w:val="32"/>
        </w:rPr>
        <w:tab/>
      </w:r>
      <w:r w:rsidR="00AC2543">
        <w:rPr>
          <w:rFonts w:ascii="仿宋_GB2312" w:eastAsia="仿宋_GB2312"/>
          <w:sz w:val="32"/>
          <w:szCs w:val="32"/>
        </w:rPr>
        <w:tab/>
      </w:r>
    </w:p>
    <w:p w:rsidR="00EF1446" w:rsidRDefault="00AC2543" w:rsidP="00AC2543">
      <w:pPr>
        <w:widowControl/>
        <w:adjustRightInd w:val="0"/>
        <w:snapToGrid w:val="0"/>
        <w:spacing w:line="600" w:lineRule="exact"/>
        <w:ind w:firstLine="352"/>
        <w:jc w:val="center"/>
        <w:rPr>
          <w:rFonts w:ascii="方正小标宋简体" w:eastAsia="方正小标宋简体"/>
          <w:sz w:val="36"/>
          <w:szCs w:val="36"/>
        </w:rPr>
      </w:pPr>
      <w:r w:rsidRPr="00AC2543">
        <w:rPr>
          <w:rFonts w:ascii="方正小标宋简体" w:eastAsia="方正小标宋简体" w:hint="eastAsia"/>
          <w:sz w:val="36"/>
          <w:szCs w:val="36"/>
        </w:rPr>
        <w:t>关于做好学位授权点</w:t>
      </w:r>
      <w:r>
        <w:rPr>
          <w:rFonts w:ascii="方正小标宋简体" w:eastAsia="方正小标宋简体" w:hint="eastAsia"/>
          <w:sz w:val="36"/>
          <w:szCs w:val="36"/>
        </w:rPr>
        <w:t>合格评估</w:t>
      </w:r>
      <w:r w:rsidRPr="00AC2543">
        <w:rPr>
          <w:rFonts w:ascii="方正小标宋简体" w:eastAsia="方正小标宋简体" w:hint="eastAsia"/>
          <w:sz w:val="36"/>
          <w:szCs w:val="36"/>
        </w:rPr>
        <w:t>自</w:t>
      </w:r>
      <w:r w:rsidR="0002336B">
        <w:rPr>
          <w:rFonts w:ascii="方正小标宋简体" w:eastAsia="方正小标宋简体" w:hint="eastAsia"/>
          <w:sz w:val="36"/>
          <w:szCs w:val="36"/>
        </w:rPr>
        <w:t>评</w:t>
      </w:r>
      <w:r w:rsidRPr="00AC2543">
        <w:rPr>
          <w:rFonts w:ascii="方正小标宋简体" w:eastAsia="方正小标宋简体" w:hint="eastAsia"/>
          <w:sz w:val="36"/>
          <w:szCs w:val="36"/>
        </w:rPr>
        <w:t>工作的通知</w:t>
      </w:r>
    </w:p>
    <w:p w:rsidR="00C05416" w:rsidRDefault="00C05416" w:rsidP="00AC254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</w:p>
    <w:p w:rsidR="00AC2543" w:rsidRPr="00AC2543" w:rsidRDefault="00AC2543" w:rsidP="00AC254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AC2543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 xml:space="preserve">各部门、单位、院（系）： </w:t>
      </w:r>
    </w:p>
    <w:p w:rsidR="00AC2543" w:rsidRPr="00AC2543" w:rsidRDefault="00AC2543" w:rsidP="00C05416">
      <w:pPr>
        <w:widowControl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  <w:r w:rsidRPr="00AC2543">
        <w:rPr>
          <w:rFonts w:ascii="仿宋_GB2312" w:eastAsia="仿宋_GB2312" w:hAnsi="宋体" w:cs="宋体"/>
          <w:kern w:val="0"/>
          <w:sz w:val="32"/>
          <w:szCs w:val="32"/>
        </w:rPr>
        <w:t>根据</w:t>
      </w:r>
      <w:hyperlink r:id="rId6" w:history="1">
        <w:r w:rsidRPr="00AC2543">
          <w:rPr>
            <w:rFonts w:ascii="仿宋_GB2312" w:eastAsia="仿宋_GB2312" w:hAnsi="宋体" w:cs="宋体"/>
            <w:kern w:val="0"/>
            <w:sz w:val="32"/>
            <w:szCs w:val="32"/>
          </w:rPr>
          <w:t>《学位授权点合格评估办法》(学位〔2014〕4号)</w:t>
        </w:r>
      </w:hyperlink>
      <w:r w:rsidRPr="00AC2543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hyperlink r:id="rId7" w:tgtFrame="_blank" w:history="1">
        <w:r w:rsidRPr="00AC2543">
          <w:rPr>
            <w:rFonts w:ascii="仿宋_GB2312" w:eastAsia="仿宋_GB2312" w:hAnsi="宋体" w:cs="宋体"/>
            <w:kern w:val="0"/>
            <w:sz w:val="32"/>
            <w:szCs w:val="32"/>
          </w:rPr>
          <w:t>《关于开展学位授权点合格评估工作的通知》(学位〔2014〕16号)</w:t>
        </w:r>
      </w:hyperlink>
      <w:r w:rsidRPr="00AC2543">
        <w:rPr>
          <w:rFonts w:ascii="仿宋_GB2312" w:eastAsia="仿宋_GB2312" w:hAnsi="宋体" w:cs="宋体" w:hint="eastAsia"/>
          <w:kern w:val="0"/>
          <w:sz w:val="32"/>
          <w:szCs w:val="32"/>
        </w:rPr>
        <w:t>和《滨州医学院学位授权点自我评估工作方案》（滨医行发〔2015〕21号）文件精神，现将我校</w:t>
      </w:r>
      <w:r w:rsidRPr="00AC2543">
        <w:rPr>
          <w:rFonts w:ascii="仿宋_GB2312" w:eastAsia="仿宋_GB2312" w:hAnsi="宋体" w:cs="宋体"/>
          <w:kern w:val="0"/>
          <w:sz w:val="32"/>
          <w:szCs w:val="32"/>
        </w:rPr>
        <w:t>学位授权点</w:t>
      </w:r>
      <w:r w:rsidRPr="00AC2543">
        <w:rPr>
          <w:rFonts w:ascii="仿宋_GB2312" w:eastAsia="仿宋_GB2312" w:hAnsi="宋体" w:cs="宋体" w:hint="eastAsia"/>
          <w:kern w:val="0"/>
          <w:sz w:val="32"/>
          <w:szCs w:val="32"/>
        </w:rPr>
        <w:t>合格评估自</w:t>
      </w:r>
      <w:r w:rsidR="0002336B">
        <w:rPr>
          <w:rFonts w:ascii="仿宋_GB2312" w:eastAsia="仿宋_GB2312" w:hAnsi="宋体" w:cs="宋体" w:hint="eastAsia"/>
          <w:kern w:val="0"/>
          <w:sz w:val="32"/>
          <w:szCs w:val="32"/>
        </w:rPr>
        <w:t>评</w:t>
      </w:r>
      <w:r w:rsidRPr="00AC2543">
        <w:rPr>
          <w:rFonts w:ascii="仿宋_GB2312" w:eastAsia="仿宋_GB2312" w:hAnsi="宋体" w:cs="宋体" w:hint="eastAsia"/>
          <w:kern w:val="0"/>
          <w:sz w:val="32"/>
          <w:szCs w:val="32"/>
        </w:rPr>
        <w:t>阶段工作通知如下：</w:t>
      </w:r>
    </w:p>
    <w:p w:rsidR="00AC2543" w:rsidRPr="00B406F2" w:rsidRDefault="00AC2543" w:rsidP="00B406F2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406F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一、评估范围</w:t>
      </w:r>
    </w:p>
    <w:p w:rsidR="00AC2543" w:rsidRPr="00B406F2" w:rsidRDefault="0002336B" w:rsidP="00B406F2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我校合格评估学科名单见</w:t>
      </w:r>
      <w:r w:rsidRPr="00B406F2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1。</w:t>
      </w:r>
    </w:p>
    <w:p w:rsidR="00B406F2" w:rsidRPr="00B406F2" w:rsidRDefault="00B406F2" w:rsidP="00B406F2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406F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</w:t>
      </w:r>
      <w:r w:rsidRPr="00B406F2">
        <w:rPr>
          <w:rFonts w:ascii="仿宋_GB2312" w:eastAsia="仿宋_GB2312" w:hAnsi="宋体" w:cs="宋体"/>
          <w:b/>
          <w:kern w:val="0"/>
          <w:sz w:val="32"/>
          <w:szCs w:val="32"/>
        </w:rPr>
        <w:t>、评估内容</w:t>
      </w:r>
    </w:p>
    <w:p w:rsidR="001577C4" w:rsidRDefault="001577C4" w:rsidP="001577C4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02336B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B406F2" w:rsidRPr="00B406F2">
        <w:rPr>
          <w:rFonts w:ascii="仿宋_GB2312" w:eastAsia="仿宋_GB2312" w:hAnsi="宋体" w:cs="宋体" w:hint="eastAsia"/>
          <w:kern w:val="0"/>
          <w:sz w:val="32"/>
          <w:szCs w:val="32"/>
        </w:rPr>
        <w:t>各学位授权点依据评估工作方案安排，结合《滨州医学院学位授权点自我评估指标体系》（附件</w:t>
      </w:r>
      <w:r w:rsidR="0002336B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B406F2" w:rsidRPr="00B406F2">
        <w:rPr>
          <w:rFonts w:ascii="仿宋_GB2312" w:eastAsia="仿宋_GB2312" w:hAnsi="宋体" w:cs="宋体" w:hint="eastAsia"/>
          <w:kern w:val="0"/>
          <w:sz w:val="32"/>
          <w:szCs w:val="32"/>
        </w:rPr>
        <w:t>）和学位授权点建设目标进行自评、建设及整改工作。收集整理基础数据资料及支撑材料，于2015年10月形成《学位授权点自查报告》（附件</w:t>
      </w:r>
      <w:r w:rsidR="0002336B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B406F2" w:rsidRPr="00B406F2">
        <w:rPr>
          <w:rFonts w:ascii="仿宋_GB2312" w:eastAsia="仿宋_GB2312" w:hAnsi="宋体" w:cs="宋体" w:hint="eastAsia"/>
          <w:kern w:val="0"/>
          <w:sz w:val="32"/>
          <w:szCs w:val="32"/>
        </w:rPr>
        <w:t>），对本学位授权点的现状进行诊断和评估，</w:t>
      </w:r>
      <w:r w:rsidR="00B406F2" w:rsidRPr="00B406F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找出存在的问题和薄弱环节，提出建设、整改意见和提升方案</w:t>
      </w:r>
      <w:r w:rsidR="00B406F2" w:rsidRPr="00B406F2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1577C4" w:rsidRPr="0002336B" w:rsidRDefault="001577C4" w:rsidP="001577C4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02336B">
        <w:rPr>
          <w:rFonts w:ascii="仿宋_GB2312" w:eastAsia="仿宋_GB2312" w:hAnsi="宋体" w:cs="宋体" w:hint="eastAsia"/>
          <w:kern w:val="0"/>
          <w:sz w:val="32"/>
          <w:szCs w:val="32"/>
        </w:rPr>
        <w:t>、学校为每个学位授权点聘请5-7位专家，向专家说明学校的办学目标、人才培养质量标准、评估目的、评估方式、工作要求和工作流程等，听取专家对评估工作的意见，并邀请专家参与指导学校各学位授权点的年度自评和建设工作。</w:t>
      </w:r>
    </w:p>
    <w:p w:rsidR="0002336B" w:rsidRPr="007E239E" w:rsidRDefault="0002336B" w:rsidP="007E239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239E">
        <w:rPr>
          <w:rFonts w:ascii="仿宋_GB2312" w:eastAsia="仿宋_GB2312" w:hAnsi="宋体" w:cs="宋体" w:hint="eastAsia"/>
          <w:kern w:val="0"/>
          <w:sz w:val="32"/>
          <w:szCs w:val="32"/>
        </w:rPr>
        <w:t>3、自2016年起，每年4月份向学校评估工作办公室提交《学位授权点评估年度进展报告》（附件4），汇报一年来学位授权点建设工作的情况。</w:t>
      </w:r>
    </w:p>
    <w:p w:rsidR="00B406F2" w:rsidRPr="007E239E" w:rsidRDefault="00B406F2" w:rsidP="007E239E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E239E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三、工作要求</w:t>
      </w:r>
    </w:p>
    <w:p w:rsidR="007E239E" w:rsidRPr="007E239E" w:rsidRDefault="007E239E" w:rsidP="007E239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239E">
        <w:rPr>
          <w:rFonts w:ascii="仿宋_GB2312" w:eastAsia="仿宋_GB2312" w:hAnsi="宋体" w:cs="宋体" w:hint="eastAsia"/>
          <w:kern w:val="0"/>
          <w:sz w:val="32"/>
          <w:szCs w:val="32"/>
        </w:rPr>
        <w:t>1、学位授权点评估是研究生教育质量监督的重要手段，对保证学位授权点和研究生教育质量具有重要作用。各部门、单位、院（系）和学位授权点要高度重视此次评估工作，认真学习相关文件，深刻理解评估工作的意义，提前着手谋划，精心组织实施，以评估为契机做好学位点建设规划，凝练优势、办出特色，持续提升研究生教育质量。</w:t>
      </w:r>
    </w:p>
    <w:p w:rsidR="007E239E" w:rsidRPr="007E239E" w:rsidRDefault="007E239E" w:rsidP="007E239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239E">
        <w:rPr>
          <w:rFonts w:ascii="仿宋_GB2312" w:eastAsia="仿宋_GB2312" w:hAnsi="宋体" w:cs="宋体" w:hint="eastAsia"/>
          <w:kern w:val="0"/>
          <w:sz w:val="32"/>
          <w:szCs w:val="32"/>
        </w:rPr>
        <w:t>2、各部门、单位、院（系）和学位授权点应加强评估过程管理，明确评估是手段、诊断是目的，重在发现问题、解决问题，避免评估走过场、形式化，确保评估工作取得实效。</w:t>
      </w:r>
    </w:p>
    <w:p w:rsidR="007E239E" w:rsidRPr="007E239E" w:rsidRDefault="007E239E" w:rsidP="007E239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239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3、各部门、单位、院（系）和学位授权点要严明评估纪律，坚决排除非学术因素的干扰，保证自我评估公平公正。学校对违反评估纪律和材料作假的院（系）、学位授权点和人员将进行严肃处理。</w:t>
      </w:r>
    </w:p>
    <w:p w:rsidR="00B406F2" w:rsidRDefault="004530A0" w:rsidP="007E239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四、其他</w:t>
      </w:r>
    </w:p>
    <w:p w:rsidR="004530A0" w:rsidRDefault="004530A0" w:rsidP="004530A0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530A0">
        <w:rPr>
          <w:rFonts w:ascii="仿宋_GB2312" w:eastAsia="仿宋_GB2312" w:hAnsi="宋体" w:cs="宋体" w:hint="eastAsia"/>
          <w:kern w:val="0"/>
          <w:sz w:val="32"/>
          <w:szCs w:val="32"/>
        </w:rPr>
        <w:t>联系人：张璐萍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530A0"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  <w:r w:rsidRPr="004530A0">
        <w:rPr>
          <w:rFonts w:ascii="仿宋_GB2312" w:eastAsia="仿宋_GB2312" w:hAnsi="宋体" w:cs="宋体"/>
          <w:kern w:val="0"/>
          <w:sz w:val="32"/>
          <w:szCs w:val="32"/>
        </w:rPr>
        <w:t xml:space="preserve">0535-6913152 </w:t>
      </w:r>
    </w:p>
    <w:p w:rsidR="004530A0" w:rsidRPr="004530A0" w:rsidRDefault="004530A0" w:rsidP="004530A0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530A0">
        <w:rPr>
          <w:rFonts w:ascii="仿宋_GB2312" w:eastAsia="仿宋_GB2312" w:hAnsi="宋体" w:cs="宋体" w:hint="eastAsia"/>
          <w:kern w:val="0"/>
          <w:sz w:val="32"/>
          <w:szCs w:val="32"/>
        </w:rPr>
        <w:t>邮箱：</w:t>
      </w:r>
      <w:hyperlink r:id="rId8" w:history="1">
        <w:r w:rsidRPr="004530A0">
          <w:rPr>
            <w:rFonts w:ascii="仿宋_GB2312" w:eastAsia="仿宋_GB2312" w:hAnsi="宋体" w:cs="宋体"/>
            <w:kern w:val="0"/>
            <w:sz w:val="32"/>
            <w:szCs w:val="32"/>
          </w:rPr>
          <w:t>yjspyk@126.com</w:t>
        </w:r>
      </w:hyperlink>
    </w:p>
    <w:p w:rsidR="004530A0" w:rsidRDefault="004530A0" w:rsidP="007E239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42E1C" w:rsidRDefault="00C42E1C" w:rsidP="007E239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530A0" w:rsidRPr="00B67FBB" w:rsidRDefault="004530A0" w:rsidP="00B67FBB">
      <w:pPr>
        <w:widowControl/>
        <w:adjustRightInd w:val="0"/>
        <w:snapToGrid w:val="0"/>
        <w:spacing w:line="360" w:lineRule="auto"/>
        <w:ind w:leftChars="226" w:left="2125" w:hangingChars="550" w:hanging="16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B67FBB">
        <w:rPr>
          <w:rFonts w:ascii="仿宋_GB2312" w:eastAsia="仿宋_GB2312" w:hAnsi="宋体" w:cs="宋体"/>
          <w:kern w:val="0"/>
          <w:sz w:val="30"/>
          <w:szCs w:val="30"/>
        </w:rPr>
        <w:t>附件：</w:t>
      </w:r>
      <w:hyperlink r:id="rId9" w:tgtFrame="_blank" w:history="1">
        <w:r w:rsidRPr="00B67FBB">
          <w:rPr>
            <w:rFonts w:ascii="仿宋_GB2312" w:eastAsia="仿宋_GB2312" w:hAnsi="宋体" w:cs="宋体"/>
            <w:kern w:val="0"/>
            <w:sz w:val="30"/>
            <w:szCs w:val="30"/>
          </w:rPr>
          <w:t xml:space="preserve">　1</w:t>
        </w:r>
        <w:r w:rsidRPr="00B67FBB">
          <w:rPr>
            <w:rFonts w:ascii="仿宋_GB2312" w:eastAsia="仿宋_GB2312" w:hAnsi="宋体" w:cs="宋体" w:hint="eastAsia"/>
            <w:kern w:val="0"/>
            <w:sz w:val="30"/>
            <w:szCs w:val="30"/>
          </w:rPr>
          <w:t>.</w:t>
        </w:r>
        <w:r w:rsidR="00B67FBB" w:rsidRPr="00B67FBB">
          <w:rPr>
            <w:rFonts w:ascii="仿宋_GB2312" w:eastAsia="仿宋_GB2312" w:hAnsi="宋体" w:cs="宋体" w:hint="eastAsia"/>
            <w:kern w:val="0"/>
            <w:sz w:val="30"/>
            <w:szCs w:val="30"/>
          </w:rPr>
          <w:t xml:space="preserve"> 滨州医学院学位授权点自我评估学科目录</w:t>
        </w:r>
      </w:hyperlink>
    </w:p>
    <w:p w:rsidR="004530A0" w:rsidRPr="00B67FBB" w:rsidRDefault="004530A0" w:rsidP="00B67FBB">
      <w:pPr>
        <w:widowControl/>
        <w:adjustRightInd w:val="0"/>
        <w:snapToGrid w:val="0"/>
        <w:spacing w:line="360" w:lineRule="auto"/>
        <w:ind w:firstLineChars="550" w:firstLine="16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B67FB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2. </w:t>
      </w:r>
      <w:r w:rsidR="00B67FBB" w:rsidRPr="00B67FBB">
        <w:rPr>
          <w:rFonts w:ascii="仿宋_GB2312" w:eastAsia="仿宋_GB2312" w:hAnsi="宋体" w:cs="宋体" w:hint="eastAsia"/>
          <w:kern w:val="0"/>
          <w:sz w:val="30"/>
          <w:szCs w:val="30"/>
        </w:rPr>
        <w:t>滨州医学院学位授权点自我评估指标体系</w:t>
      </w:r>
    </w:p>
    <w:p w:rsidR="00B67FBB" w:rsidRPr="00B67FBB" w:rsidRDefault="00B67FBB" w:rsidP="00B67FBB">
      <w:pPr>
        <w:widowControl/>
        <w:adjustRightInd w:val="0"/>
        <w:snapToGrid w:val="0"/>
        <w:spacing w:line="360" w:lineRule="auto"/>
        <w:ind w:firstLineChars="550" w:firstLine="16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B67FBB">
        <w:rPr>
          <w:rFonts w:ascii="仿宋_GB2312" w:eastAsia="仿宋_GB2312" w:hAnsi="宋体" w:cs="宋体" w:hint="eastAsia"/>
          <w:kern w:val="0"/>
          <w:sz w:val="30"/>
          <w:szCs w:val="30"/>
        </w:rPr>
        <w:t>3. 学位授权点自查报告</w:t>
      </w:r>
    </w:p>
    <w:p w:rsidR="00B67FBB" w:rsidRPr="00B67FBB" w:rsidRDefault="00B67FBB" w:rsidP="00B67FBB">
      <w:pPr>
        <w:widowControl/>
        <w:adjustRightInd w:val="0"/>
        <w:snapToGrid w:val="0"/>
        <w:spacing w:line="360" w:lineRule="auto"/>
        <w:ind w:firstLineChars="550" w:firstLine="16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B67FBB">
        <w:rPr>
          <w:rFonts w:ascii="仿宋_GB2312" w:eastAsia="仿宋_GB2312" w:hAnsi="宋体" w:cs="宋体" w:hint="eastAsia"/>
          <w:kern w:val="0"/>
          <w:sz w:val="30"/>
          <w:szCs w:val="30"/>
        </w:rPr>
        <w:t>4.</w:t>
      </w:r>
      <w:r w:rsidR="00535B3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B67FBB">
        <w:rPr>
          <w:rFonts w:ascii="仿宋_GB2312" w:eastAsia="仿宋_GB2312" w:hAnsi="宋体" w:cs="宋体" w:hint="eastAsia"/>
          <w:kern w:val="0"/>
          <w:sz w:val="30"/>
          <w:szCs w:val="30"/>
        </w:rPr>
        <w:t>学位授权点评估年度进展报告</w:t>
      </w:r>
    </w:p>
    <w:p w:rsidR="004530A0" w:rsidRDefault="004530A0" w:rsidP="004530A0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EC76C2">
        <w:rPr>
          <w:rFonts w:ascii="仿宋_GB2312" w:eastAsia="仿宋_GB2312" w:hAnsi="宋体" w:cs="宋体"/>
          <w:kern w:val="0"/>
          <w:sz w:val="24"/>
        </w:rPr>
        <w:t xml:space="preserve">　</w:t>
      </w:r>
      <w:r w:rsidRPr="00EC76C2"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</w:p>
    <w:p w:rsidR="004530A0" w:rsidRPr="00535B35" w:rsidRDefault="004530A0" w:rsidP="004530A0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</w:p>
    <w:p w:rsidR="00B67FBB" w:rsidRDefault="00B67FBB" w:rsidP="004530A0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</w:p>
    <w:p w:rsidR="004530A0" w:rsidRPr="00EC76C2" w:rsidRDefault="004530A0" w:rsidP="004530A0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rFonts w:ascii="Arial" w:hAnsi="Arial" w:cs="Arial"/>
          <w:color w:val="333333"/>
          <w:kern w:val="0"/>
          <w:sz w:val="24"/>
        </w:rPr>
      </w:pPr>
    </w:p>
    <w:p w:rsidR="004530A0" w:rsidRPr="009C38C6" w:rsidRDefault="004530A0" w:rsidP="004530A0">
      <w:pPr>
        <w:widowControl/>
        <w:adjustRightInd w:val="0"/>
        <w:snapToGrid w:val="0"/>
        <w:spacing w:line="360" w:lineRule="auto"/>
        <w:ind w:firstLineChars="550" w:firstLine="115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D4275E">
        <w:rPr>
          <w:rFonts w:ascii="Arial" w:hAnsi="Arial" w:cs="Arial"/>
          <w:color w:val="333333"/>
          <w:kern w:val="0"/>
          <w:szCs w:val="21"/>
        </w:rPr>
        <w:t xml:space="preserve">　　</w:t>
      </w:r>
      <w:r w:rsidRPr="009C38C6">
        <w:rPr>
          <w:rFonts w:ascii="仿宋_GB2312" w:eastAsia="仿宋_GB2312" w:hAnsi="宋体" w:cs="宋体" w:hint="eastAsia"/>
          <w:kern w:val="0"/>
          <w:sz w:val="32"/>
          <w:szCs w:val="32"/>
        </w:rPr>
        <w:t>滨州医学院研究生处</w:t>
      </w:r>
    </w:p>
    <w:p w:rsidR="004530A0" w:rsidRPr="009C38C6" w:rsidRDefault="004530A0" w:rsidP="004530A0">
      <w:pPr>
        <w:widowControl/>
        <w:adjustRightInd w:val="0"/>
        <w:snapToGrid w:val="0"/>
        <w:spacing w:line="360" w:lineRule="auto"/>
        <w:ind w:right="320" w:firstLineChars="550" w:firstLine="176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9C38C6">
        <w:rPr>
          <w:rFonts w:ascii="仿宋_GB2312" w:eastAsia="仿宋_GB2312" w:hAnsi="宋体" w:cs="宋体"/>
          <w:kern w:val="0"/>
          <w:sz w:val="32"/>
          <w:szCs w:val="32"/>
        </w:rPr>
        <w:t>201</w:t>
      </w:r>
      <w:r w:rsidRPr="009C38C6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9C38C6"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9C38C6"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E04902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9C38C6"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sectPr w:rsidR="004530A0" w:rsidRPr="009C38C6" w:rsidSect="00EF14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B1A" w:rsidRDefault="00266B1A" w:rsidP="00AC2543">
      <w:r>
        <w:separator/>
      </w:r>
    </w:p>
  </w:endnote>
  <w:endnote w:type="continuationSeparator" w:id="1">
    <w:p w:rsidR="00266B1A" w:rsidRDefault="00266B1A" w:rsidP="00AC2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C0" w:rsidRDefault="001C30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C0" w:rsidRDefault="001C30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C0" w:rsidRDefault="001C30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B1A" w:rsidRDefault="00266B1A" w:rsidP="00AC2543">
      <w:r>
        <w:separator/>
      </w:r>
    </w:p>
  </w:footnote>
  <w:footnote w:type="continuationSeparator" w:id="1">
    <w:p w:rsidR="00266B1A" w:rsidRDefault="00266B1A" w:rsidP="00AC2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C0" w:rsidRDefault="001C30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43" w:rsidRDefault="00AC2543" w:rsidP="001C30C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C0" w:rsidRDefault="001C30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543"/>
    <w:rsid w:val="0002336B"/>
    <w:rsid w:val="00071190"/>
    <w:rsid w:val="001577C4"/>
    <w:rsid w:val="001C30C0"/>
    <w:rsid w:val="00266B1A"/>
    <w:rsid w:val="004530A0"/>
    <w:rsid w:val="00535B35"/>
    <w:rsid w:val="00675D6C"/>
    <w:rsid w:val="00796D27"/>
    <w:rsid w:val="007E239E"/>
    <w:rsid w:val="00836D7F"/>
    <w:rsid w:val="008C3F99"/>
    <w:rsid w:val="00AC2543"/>
    <w:rsid w:val="00B406F2"/>
    <w:rsid w:val="00B67FBB"/>
    <w:rsid w:val="00BD6042"/>
    <w:rsid w:val="00BF0DD4"/>
    <w:rsid w:val="00C05416"/>
    <w:rsid w:val="00C070A2"/>
    <w:rsid w:val="00C42E1C"/>
    <w:rsid w:val="00E04902"/>
    <w:rsid w:val="00EF1446"/>
    <w:rsid w:val="00F6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5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5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543"/>
    <w:rPr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"/>
    <w:autoRedefine/>
    <w:rsid w:val="00AC2543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5">
    <w:name w:val="Document Map"/>
    <w:basedOn w:val="a"/>
    <w:link w:val="Char1"/>
    <w:uiPriority w:val="99"/>
    <w:semiHidden/>
    <w:unhideWhenUsed/>
    <w:rsid w:val="00AC2543"/>
    <w:rPr>
      <w:rFonts w:ascii="宋体" w:hAnsiTheme="minorHAnsi" w:cstheme="minorBidi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C254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spyk@126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yz.chsi.com.cn/kyzx/zcdh/201408/20140820/1229963363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z.chsi.com.cn/kyzx/zcdh/201403/20140317/825184674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yz.chsi.com.cn/kyzx/other/201408/20140820/122996614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</Pages>
  <Words>200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研究生处</dc:creator>
  <cp:keywords/>
  <dc:description/>
  <cp:lastModifiedBy>研究生处</cp:lastModifiedBy>
  <cp:revision>17</cp:revision>
  <cp:lastPrinted>2015-07-22T00:39:00Z</cp:lastPrinted>
  <dcterms:created xsi:type="dcterms:W3CDTF">2015-07-21T01:46:00Z</dcterms:created>
  <dcterms:modified xsi:type="dcterms:W3CDTF">2015-07-24T00:52:00Z</dcterms:modified>
</cp:coreProperties>
</file>