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80" w:lineRule="exact"/>
        <w:jc w:val="center"/>
        <w:rPr>
          <w:rFonts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山东省专业学位研究生教学案例库建设</w:t>
      </w:r>
    </w:p>
    <w:p>
      <w:pPr>
        <w:widowControl/>
        <w:snapToGrid w:val="0"/>
        <w:spacing w:line="580" w:lineRule="exact"/>
        <w:jc w:val="center"/>
        <w:rPr>
          <w:rFonts w:ascii="方正小标宋简体" w:hAnsi="宋体" w:eastAsia="方正小标宋简体" w:cs="宋体"/>
          <w:color w:val="000000"/>
          <w:kern w:val="0"/>
          <w:sz w:val="44"/>
          <w:szCs w:val="44"/>
        </w:rPr>
      </w:pPr>
      <w:r>
        <w:rPr>
          <w:rFonts w:hint="eastAsia" w:ascii="方正小标宋简体" w:hAnsi="宋体" w:eastAsia="方正小标宋简体" w:cs="宋体"/>
          <w:color w:val="000000"/>
          <w:kern w:val="0"/>
          <w:sz w:val="44"/>
          <w:szCs w:val="44"/>
        </w:rPr>
        <w:t>实施方案</w:t>
      </w:r>
    </w:p>
    <w:p>
      <w:pPr>
        <w:widowControl/>
        <w:snapToGrid w:val="0"/>
        <w:spacing w:beforeLines="50" w:line="600" w:lineRule="exact"/>
        <w:jc w:val="center"/>
        <w:rPr>
          <w:rFonts w:ascii="方正小标宋简体" w:hAnsi="宋体" w:eastAsia="方正小标宋简体" w:cs="宋体"/>
          <w:color w:val="000000"/>
          <w:kern w:val="0"/>
          <w:sz w:val="44"/>
          <w:szCs w:val="44"/>
        </w:rPr>
      </w:pPr>
    </w:p>
    <w:p>
      <w:pPr>
        <w:widowControl/>
        <w:shd w:val="clear" w:color="auto" w:fill="FFFFFF"/>
        <w:spacing w:line="560" w:lineRule="exact"/>
        <w:ind w:firstLine="640" w:firstLineChars="200"/>
        <w:rPr>
          <w:rFonts w:ascii="仿宋_GB2312" w:hAnsi="宋体" w:eastAsia="仿宋_GB2312" w:cs="宋体"/>
          <w:color w:val="000000"/>
          <w:kern w:val="0"/>
        </w:rPr>
      </w:pPr>
      <w:r>
        <w:rPr>
          <w:rFonts w:hint="eastAsia" w:ascii="仿宋_GB2312" w:eastAsia="仿宋_GB2312"/>
        </w:rPr>
        <w:t>为落实《山东省人民政府学位委员会山东省教育厅山东省财政厅关于印发山东省研究生教育质量提升计划的通知》（鲁学位〔</w:t>
      </w:r>
      <w:r>
        <w:rPr>
          <w:rFonts w:ascii="仿宋_GB2312" w:eastAsia="仿宋_GB2312"/>
        </w:rPr>
        <w:t>2016</w:t>
      </w:r>
      <w:r>
        <w:rPr>
          <w:rFonts w:hint="eastAsia" w:ascii="仿宋_GB2312" w:eastAsia="仿宋_GB2312"/>
        </w:rPr>
        <w:t>〕</w:t>
      </w:r>
      <w:r>
        <w:rPr>
          <w:rFonts w:ascii="仿宋_GB2312" w:eastAsia="仿宋_GB2312"/>
        </w:rPr>
        <w:t>6</w:t>
      </w:r>
      <w:r>
        <w:rPr>
          <w:rFonts w:hint="eastAsia" w:ascii="仿宋_GB2312" w:eastAsia="仿宋_GB2312"/>
        </w:rPr>
        <w:t>号</w:t>
      </w:r>
      <w:r>
        <w:rPr>
          <w:rFonts w:hint="eastAsia" w:ascii="仿宋_GB2312" w:hAnsi="仿宋" w:eastAsia="仿宋_GB2312"/>
          <w:color w:val="000000"/>
          <w:kern w:val="0"/>
        </w:rPr>
        <w:t>）</w:t>
      </w:r>
      <w:r>
        <w:rPr>
          <w:rFonts w:hint="eastAsia" w:ascii="仿宋_GB2312" w:hAnsi="宋体" w:eastAsia="仿宋_GB2312" w:cs="宋体"/>
          <w:color w:val="000000"/>
          <w:kern w:val="0"/>
        </w:rPr>
        <w:t>，加强我省专业学位研究生课程教学，提高专业学位研究生教育质量，制定本方案。</w:t>
      </w:r>
    </w:p>
    <w:p>
      <w:pPr>
        <w:snapToGrid w:val="0"/>
        <w:spacing w:line="560" w:lineRule="exact"/>
        <w:ind w:firstLine="640" w:firstLineChars="200"/>
        <w:rPr>
          <w:rFonts w:ascii="黑体" w:hAnsi="宋体" w:eastAsia="黑体" w:cs="宋体"/>
          <w:color w:val="000000"/>
          <w:kern w:val="0"/>
        </w:rPr>
      </w:pPr>
      <w:r>
        <w:rPr>
          <w:rFonts w:hint="eastAsia" w:ascii="黑体" w:hAnsi="宋体" w:eastAsia="黑体" w:cs="宋体"/>
          <w:color w:val="000000"/>
          <w:kern w:val="0"/>
        </w:rPr>
        <w:t>一、目标任务</w:t>
      </w:r>
    </w:p>
    <w:p>
      <w:pPr>
        <w:spacing w:line="560" w:lineRule="exact"/>
        <w:ind w:firstLine="640" w:firstLineChars="200"/>
        <w:rPr>
          <w:rFonts w:ascii="仿宋_GB2312" w:hAnsi="宋体" w:eastAsia="仿宋_GB2312" w:cs="宋体"/>
          <w:color w:val="000000"/>
          <w:kern w:val="0"/>
        </w:rPr>
      </w:pPr>
      <w:r>
        <w:rPr>
          <w:rFonts w:hint="eastAsia" w:ascii="仿宋_GB2312" w:hAnsi="宋体" w:eastAsia="仿宋_GB2312" w:cs="宋体"/>
          <w:color w:val="000000"/>
          <w:kern w:val="0"/>
        </w:rPr>
        <w:t>“十三五”期间，每年立项建设</w:t>
      </w:r>
      <w:r>
        <w:rPr>
          <w:rFonts w:ascii="仿宋_GB2312" w:hAnsi="宋体" w:eastAsia="仿宋_GB2312" w:cs="宋体"/>
          <w:color w:val="000000"/>
          <w:kern w:val="0"/>
        </w:rPr>
        <w:t>100</w:t>
      </w:r>
      <w:r>
        <w:rPr>
          <w:rFonts w:hint="eastAsia" w:ascii="仿宋_GB2312" w:hAnsi="宋体" w:eastAsia="仿宋_GB2312" w:cs="宋体"/>
          <w:color w:val="000000"/>
          <w:kern w:val="0"/>
        </w:rPr>
        <w:t>个教学案例库。通过教学案例库建设，提高专业学位研究生课程教学的实效性，强化专业学位研究生的实践应用能力和创新创业能力培养，促进专业学位研究生教学内容与方法改革，提高专业学位研究生教育教学质量。</w:t>
      </w:r>
    </w:p>
    <w:p>
      <w:pPr>
        <w:spacing w:line="560" w:lineRule="exact"/>
        <w:ind w:firstLine="640" w:firstLineChars="200"/>
        <w:rPr>
          <w:rFonts w:ascii="仿宋_GB2312" w:hAnsi="宋体" w:eastAsia="仿宋_GB2312" w:cs="宋体"/>
          <w:color w:val="000000"/>
          <w:kern w:val="0"/>
        </w:rPr>
      </w:pPr>
      <w:r>
        <w:rPr>
          <w:rFonts w:hint="eastAsia" w:ascii="黑体" w:hAnsi="宋体" w:eastAsia="黑体" w:cs="宋体"/>
          <w:color w:val="000000"/>
          <w:kern w:val="0"/>
        </w:rPr>
        <w:t>二、有关要求</w:t>
      </w:r>
    </w:p>
    <w:p>
      <w:pPr>
        <w:pStyle w:val="4"/>
        <w:spacing w:before="0" w:beforeAutospacing="0" w:after="0" w:afterAutospacing="0" w:line="560" w:lineRule="exact"/>
        <w:ind w:firstLine="640" w:firstLineChars="200"/>
        <w:jc w:val="both"/>
        <w:rPr>
          <w:rFonts w:ascii="仿宋_GB2312" w:eastAsia="仿宋_GB2312"/>
          <w:color w:val="000000"/>
          <w:sz w:val="32"/>
          <w:szCs w:val="32"/>
        </w:rPr>
      </w:pPr>
      <w:r>
        <w:rPr>
          <w:rFonts w:hint="eastAsia" w:ascii="仿宋_GB2312" w:eastAsia="仿宋_GB2312"/>
          <w:color w:val="000000"/>
          <w:sz w:val="32"/>
          <w:szCs w:val="32"/>
        </w:rPr>
        <w:t>（一）案例库按照专业学位类别（领域）培养方案设置的</w:t>
      </w:r>
      <w:r>
        <w:rPr>
          <w:rFonts w:hint="eastAsia" w:ascii="仿宋_GB2312" w:eastAsia="仿宋_GB2312"/>
          <w:color w:val="000000"/>
          <w:sz w:val="32"/>
          <w:szCs w:val="32"/>
          <w:highlight w:val="yellow"/>
        </w:rPr>
        <w:t>课程</w:t>
      </w:r>
      <w:r>
        <w:rPr>
          <w:rFonts w:hint="eastAsia" w:ascii="仿宋_GB2312" w:eastAsia="仿宋_GB2312"/>
          <w:color w:val="000000"/>
          <w:sz w:val="32"/>
          <w:szCs w:val="32"/>
        </w:rPr>
        <w:t>进行建设。每门课程案例库建设项目中教学案例一般不少于</w:t>
      </w:r>
      <w:r>
        <w:rPr>
          <w:rFonts w:ascii="仿宋_GB2312" w:eastAsia="仿宋_GB2312"/>
          <w:color w:val="000000"/>
          <w:sz w:val="32"/>
          <w:szCs w:val="32"/>
        </w:rPr>
        <w:t>10</w:t>
      </w:r>
      <w:r>
        <w:rPr>
          <w:rFonts w:hint="eastAsia" w:ascii="仿宋_GB2312" w:eastAsia="仿宋_GB2312"/>
          <w:color w:val="000000"/>
          <w:sz w:val="32"/>
          <w:szCs w:val="32"/>
        </w:rPr>
        <w:t>个。案例库所涉及的案例类型、案例编写规范须符合所</w:t>
      </w:r>
      <w:r>
        <w:rPr>
          <w:rFonts w:hint="eastAsia" w:ascii="仿宋_GB2312" w:eastAsia="仿宋_GB2312"/>
          <w:color w:val="000000"/>
          <w:sz w:val="32"/>
          <w:szCs w:val="32"/>
          <w:highlight w:val="yellow"/>
        </w:rPr>
        <w:t>在专业学位研究生教育指导委员会制定的相关要求。</w:t>
      </w:r>
      <w:r>
        <w:rPr>
          <w:rFonts w:hint="eastAsia" w:ascii="仿宋_GB2312" w:eastAsia="仿宋_GB2312"/>
          <w:color w:val="000000"/>
          <w:sz w:val="32"/>
          <w:szCs w:val="32"/>
        </w:rPr>
        <w:t>案例叙述清晰，理论分析准确、实用，教学案例组织合理、结构严谨。</w:t>
      </w:r>
    </w:p>
    <w:p>
      <w:pPr>
        <w:adjustRightInd w:val="0"/>
        <w:snapToGrid w:val="0"/>
        <w:spacing w:line="560" w:lineRule="exact"/>
        <w:ind w:firstLine="640" w:firstLineChars="200"/>
        <w:rPr>
          <w:rFonts w:ascii="仿宋_GB2312" w:hAnsi="宋体" w:eastAsia="仿宋_GB2312" w:cs="宋体"/>
          <w:color w:val="000000"/>
          <w:kern w:val="0"/>
        </w:rPr>
      </w:pPr>
      <w:r>
        <w:rPr>
          <w:rFonts w:hint="eastAsia" w:ascii="仿宋_GB2312" w:hAnsi="宋体" w:eastAsia="仿宋_GB2312" w:cs="宋体"/>
          <w:color w:val="000000"/>
          <w:kern w:val="0"/>
        </w:rPr>
        <w:t>（二）教学案例应能体现专业学位特点，反映相关行业对专业学位研究生课程教学的需求，对研究生的实践工作具有参考性和启发性。成果适合在本专业学位课程教学中运用，并可在相关专业范围内共享。</w:t>
      </w:r>
    </w:p>
    <w:p>
      <w:pPr>
        <w:adjustRightInd w:val="0"/>
        <w:snapToGrid w:val="0"/>
        <w:spacing w:line="560" w:lineRule="exact"/>
        <w:ind w:firstLine="640" w:firstLineChars="200"/>
        <w:rPr>
          <w:rFonts w:ascii="仿宋_GB2312" w:hAnsi="宋体" w:eastAsia="仿宋_GB2312" w:cs="宋体"/>
          <w:color w:val="000000"/>
          <w:kern w:val="0"/>
        </w:rPr>
      </w:pPr>
      <w:r>
        <w:rPr>
          <w:rFonts w:hint="eastAsia" w:ascii="仿宋_GB2312" w:hAnsi="宋体" w:eastAsia="仿宋_GB2312" w:cs="宋体"/>
          <w:color w:val="000000"/>
          <w:kern w:val="0"/>
        </w:rPr>
        <w:t>（三）案例素材应来源于生产建设、研究设计、经营管理、教育教学等实践领域，体现领域内重点问题，具有代表性、典型性、客观性、先进性和创新性。</w:t>
      </w:r>
    </w:p>
    <w:p>
      <w:pPr>
        <w:widowControl/>
        <w:shd w:val="clear" w:color="auto" w:fill="FFFFFF"/>
        <w:spacing w:line="560" w:lineRule="exact"/>
        <w:ind w:firstLine="640" w:firstLineChars="200"/>
        <w:rPr>
          <w:rFonts w:ascii="仿宋_GB2312" w:hAnsi="宋体" w:eastAsia="仿宋_GB2312" w:cs="宋体"/>
          <w:color w:val="000000"/>
          <w:kern w:val="0"/>
        </w:rPr>
      </w:pPr>
      <w:r>
        <w:rPr>
          <w:rFonts w:hint="eastAsia" w:ascii="仿宋_GB2312" w:hAnsi="宋体" w:eastAsia="仿宋_GB2312" w:cs="宋体"/>
          <w:color w:val="000000"/>
          <w:kern w:val="0"/>
        </w:rPr>
        <w:t>（四）注重科学研究与教学案例相结合，理论与实践相结合，开发基于真实情境、符合案例教学要求、与国际接轨的高质量教学案例。</w:t>
      </w:r>
    </w:p>
    <w:p>
      <w:pPr>
        <w:spacing w:line="560" w:lineRule="exact"/>
        <w:ind w:firstLine="640" w:firstLineChars="200"/>
        <w:rPr>
          <w:rFonts w:ascii="仿宋_GB2312" w:hAnsi="宋体" w:eastAsia="仿宋_GB2312" w:cs="宋体"/>
          <w:color w:val="000000"/>
          <w:kern w:val="0"/>
        </w:rPr>
      </w:pPr>
      <w:r>
        <w:rPr>
          <w:rFonts w:hint="eastAsia" w:ascii="仿宋_GB2312" w:hAnsi="宋体" w:eastAsia="仿宋_GB2312" w:cs="宋体"/>
          <w:color w:val="000000"/>
          <w:kern w:val="0"/>
        </w:rPr>
        <w:t>（五）每个案例库设项目负责人</w:t>
      </w:r>
      <w:r>
        <w:rPr>
          <w:rFonts w:ascii="仿宋_GB2312" w:hAnsi="宋体" w:eastAsia="仿宋_GB2312" w:cs="宋体"/>
          <w:color w:val="000000"/>
          <w:kern w:val="0"/>
        </w:rPr>
        <w:t>1</w:t>
      </w:r>
      <w:r>
        <w:rPr>
          <w:rFonts w:hint="eastAsia" w:ascii="仿宋_GB2312" w:hAnsi="宋体" w:eastAsia="仿宋_GB2312" w:cs="宋体"/>
          <w:color w:val="000000"/>
          <w:kern w:val="0"/>
        </w:rPr>
        <w:t>名，项目负责人为本单位在岗教师，一般应具有副高级以上</w:t>
      </w:r>
      <w:r>
        <w:rPr>
          <w:rFonts w:hint="eastAsia" w:ascii="仿宋_GB2312" w:hAnsi="宋体" w:eastAsia="仿宋_GB2312" w:cs="宋体"/>
          <w:kern w:val="0"/>
        </w:rPr>
        <w:t>专业技术职务，</w:t>
      </w:r>
      <w:r>
        <w:rPr>
          <w:rFonts w:hint="eastAsia" w:ascii="仿宋_GB2312" w:hAnsi="宋体" w:eastAsia="仿宋_GB2312" w:cs="宋体"/>
          <w:color w:val="000000"/>
          <w:kern w:val="0"/>
        </w:rPr>
        <w:t>申报团队不少于</w:t>
      </w:r>
      <w:r>
        <w:rPr>
          <w:rFonts w:ascii="仿宋_GB2312" w:hAnsi="宋体" w:eastAsia="仿宋_GB2312" w:cs="宋体"/>
          <w:color w:val="000000"/>
          <w:kern w:val="0"/>
        </w:rPr>
        <w:t>3</w:t>
      </w:r>
      <w:r>
        <w:rPr>
          <w:rFonts w:hint="eastAsia" w:ascii="仿宋_GB2312" w:hAnsi="宋体" w:eastAsia="仿宋_GB2312" w:cs="宋体"/>
          <w:color w:val="000000"/>
          <w:kern w:val="0"/>
        </w:rPr>
        <w:t>人，团队成员中应至少有</w:t>
      </w:r>
      <w:r>
        <w:rPr>
          <w:rFonts w:ascii="仿宋_GB2312" w:hAnsi="宋体" w:eastAsia="仿宋_GB2312" w:cs="宋体"/>
          <w:color w:val="000000"/>
          <w:kern w:val="0"/>
        </w:rPr>
        <w:t>1</w:t>
      </w:r>
      <w:r>
        <w:rPr>
          <w:rFonts w:hint="eastAsia" w:ascii="仿宋_GB2312" w:hAnsi="宋体" w:eastAsia="仿宋_GB2312" w:cs="宋体"/>
          <w:color w:val="000000"/>
          <w:kern w:val="0"/>
        </w:rPr>
        <w:t>名具</w:t>
      </w:r>
      <w:r>
        <w:rPr>
          <w:rFonts w:hint="eastAsia" w:ascii="仿宋_GB2312" w:hAnsi="宋体" w:eastAsia="仿宋_GB2312" w:cs="宋体"/>
          <w:kern w:val="0"/>
        </w:rPr>
        <w:t>有高级职称的</w:t>
      </w:r>
      <w:r>
        <w:rPr>
          <w:rFonts w:hint="eastAsia" w:ascii="仿宋_GB2312" w:hAnsi="宋体" w:eastAsia="仿宋_GB2312" w:cs="宋体"/>
          <w:color w:val="000000"/>
          <w:kern w:val="0"/>
        </w:rPr>
        <w:t>行业专家。项目负责人及其团队人员须在相应课程的实践领域具有丰富经验，系统讲授过所申报课程或相关课程，熟知案例教学基本规范，教学效果良好。</w:t>
      </w:r>
    </w:p>
    <w:p>
      <w:pPr>
        <w:snapToGrid w:val="0"/>
        <w:spacing w:line="560" w:lineRule="exact"/>
        <w:ind w:firstLine="640" w:firstLineChars="200"/>
        <w:rPr>
          <w:rFonts w:ascii="黑体" w:hAnsi="宋体" w:eastAsia="黑体" w:cs="宋体"/>
          <w:color w:val="000000"/>
          <w:kern w:val="0"/>
        </w:rPr>
      </w:pPr>
      <w:r>
        <w:rPr>
          <w:rFonts w:hint="eastAsia" w:ascii="黑体" w:hAnsi="宋体" w:eastAsia="黑体" w:cs="宋体"/>
          <w:color w:val="000000"/>
          <w:kern w:val="0"/>
        </w:rPr>
        <w:t>三、申报程序</w:t>
      </w:r>
    </w:p>
    <w:p>
      <w:pPr>
        <w:spacing w:line="560" w:lineRule="exact"/>
        <w:ind w:firstLine="640" w:firstLineChars="200"/>
        <w:rPr>
          <w:rFonts w:ascii="仿宋_GB2312" w:hAnsi="黑体" w:eastAsia="仿宋_GB2312"/>
        </w:rPr>
      </w:pPr>
      <w:r>
        <w:rPr>
          <w:rFonts w:hint="eastAsia" w:ascii="仿宋_GB2312" w:hAnsi="黑体" w:eastAsia="仿宋_GB2312"/>
        </w:rPr>
        <w:t>山东省专业学位研究生教学案例库建设项目申报评审工作由省教育厅学位管理与研究生教育处组织实施，每年申报一次，采取单位推荐、专家评审、网上公示的办法进行。</w:t>
      </w:r>
    </w:p>
    <w:p>
      <w:pPr>
        <w:snapToGrid w:val="0"/>
        <w:spacing w:line="560" w:lineRule="exact"/>
        <w:ind w:firstLine="640" w:firstLineChars="200"/>
        <w:rPr>
          <w:rFonts w:ascii="仿宋_GB2312" w:hAnsi="黑体" w:eastAsia="仿宋_GB2312"/>
        </w:rPr>
      </w:pPr>
      <w:r>
        <w:rPr>
          <w:rFonts w:hint="eastAsia" w:ascii="仿宋_GB2312" w:hAnsi="黑体" w:eastAsia="仿宋_GB2312"/>
        </w:rPr>
        <w:t>（一）单位推荐。研究生培养单位须在规定限额内推荐，按照“公平、公正、择优”的原则组织初评，并将评审结果在本单位公示。</w:t>
      </w:r>
    </w:p>
    <w:p>
      <w:pPr>
        <w:snapToGrid w:val="0"/>
        <w:spacing w:line="560" w:lineRule="exact"/>
        <w:ind w:firstLine="640" w:firstLineChars="200"/>
        <w:rPr>
          <w:rFonts w:ascii="仿宋_GB2312" w:hAnsi="黑体" w:eastAsia="仿宋_GB2312"/>
        </w:rPr>
      </w:pPr>
      <w:r>
        <w:rPr>
          <w:rFonts w:hint="eastAsia" w:ascii="仿宋_GB2312" w:hAnsi="黑体" w:eastAsia="仿宋_GB2312"/>
        </w:rPr>
        <w:t>（二）专家评审。聘请专家按照评审指标体系和规则，对申报项目进行遴选。</w:t>
      </w:r>
    </w:p>
    <w:p>
      <w:pPr>
        <w:snapToGrid w:val="0"/>
        <w:spacing w:line="560" w:lineRule="exact"/>
        <w:ind w:firstLine="640" w:firstLineChars="200"/>
        <w:rPr>
          <w:rFonts w:ascii="仿宋_GB2312" w:hAnsi="黑体" w:eastAsia="仿宋_GB2312"/>
        </w:rPr>
      </w:pPr>
      <w:r>
        <w:rPr>
          <w:rFonts w:hint="eastAsia" w:ascii="仿宋_GB2312" w:hAnsi="黑体" w:eastAsia="仿宋_GB2312"/>
        </w:rPr>
        <w:t>（三）网上公示。对拟立项建设的教学案例库进行网上公示，公示期不少于</w:t>
      </w:r>
      <w:r>
        <w:rPr>
          <w:rFonts w:ascii="仿宋_GB2312" w:hAnsi="黑体" w:eastAsia="仿宋_GB2312"/>
        </w:rPr>
        <w:t>5</w:t>
      </w:r>
      <w:r>
        <w:rPr>
          <w:rFonts w:hint="eastAsia" w:ascii="仿宋_GB2312" w:hAnsi="黑体" w:eastAsia="仿宋_GB2312"/>
        </w:rPr>
        <w:t>个工作日。</w:t>
      </w:r>
    </w:p>
    <w:p>
      <w:pPr>
        <w:spacing w:line="560" w:lineRule="exact"/>
        <w:ind w:firstLine="640" w:firstLineChars="200"/>
        <w:rPr>
          <w:rFonts w:ascii="黑体" w:hAnsi="黑体" w:eastAsia="黑体"/>
        </w:rPr>
      </w:pPr>
      <w:r>
        <w:rPr>
          <w:rFonts w:hint="eastAsia" w:ascii="黑体" w:hAnsi="黑体" w:eastAsia="黑体"/>
        </w:rPr>
        <w:t>四、项目管理</w:t>
      </w:r>
    </w:p>
    <w:p>
      <w:pPr>
        <w:snapToGrid w:val="0"/>
        <w:spacing w:line="560" w:lineRule="exact"/>
        <w:ind w:firstLine="640" w:firstLineChars="200"/>
        <w:rPr>
          <w:rFonts w:ascii="仿宋_GB2312" w:hAnsi="黑体" w:eastAsia="仿宋_GB2312"/>
        </w:rPr>
      </w:pPr>
      <w:r>
        <w:rPr>
          <w:rFonts w:hint="eastAsia" w:ascii="仿宋_GB2312" w:hAnsi="黑体" w:eastAsia="仿宋_GB2312"/>
        </w:rPr>
        <w:t>（一）实行项目责任制。项目负责人全面负责项目的组织实施，接受项目主管部门和培养单位对项目执行情况的监督检查，定期向所在单位研究生管理部门报告项目进展情况等。项目承担单位应对项目研究提供配套经费支持，研究生管理部门负责经费使用、项目进展、建设效果等方面的管理服务。项目建设年限一般为</w:t>
      </w:r>
      <w:r>
        <w:rPr>
          <w:rFonts w:ascii="仿宋_GB2312" w:hAnsi="黑体" w:eastAsia="仿宋_GB2312"/>
        </w:rPr>
        <w:t>2</w:t>
      </w:r>
      <w:r>
        <w:rPr>
          <w:rFonts w:hint="eastAsia" w:ascii="仿宋_GB2312" w:hAnsi="黑体" w:eastAsia="仿宋_GB2312"/>
        </w:rPr>
        <w:t>年。</w:t>
      </w:r>
    </w:p>
    <w:p>
      <w:pPr>
        <w:spacing w:line="560" w:lineRule="exact"/>
        <w:ind w:firstLine="640" w:firstLineChars="200"/>
        <w:rPr>
          <w:rFonts w:ascii="仿宋_GB2312" w:hAnsi="黑体" w:eastAsia="仿宋_GB2312"/>
        </w:rPr>
      </w:pPr>
      <w:r>
        <w:rPr>
          <w:rFonts w:hint="eastAsia" w:ascii="仿宋_GB2312" w:hAnsi="黑体" w:eastAsia="仿宋_GB2312"/>
        </w:rPr>
        <w:t>（二）实行动态管理。省教育厅学位管理与研究生教育处负责项目建设的</w:t>
      </w:r>
      <w:r>
        <w:rPr>
          <w:rFonts w:hint="eastAsia" w:ascii="仿宋_GB2312" w:hAnsi="宋体" w:eastAsia="仿宋_GB2312" w:cs="宋体"/>
        </w:rPr>
        <w:t>监督、检查与</w:t>
      </w:r>
      <w:r>
        <w:rPr>
          <w:rFonts w:hint="eastAsia" w:ascii="仿宋_GB2312" w:hAnsi="黑体" w:eastAsia="仿宋_GB2312"/>
        </w:rPr>
        <w:t>验收，视情况予以调整，对效果不明显的，责令限期整改，未达到整改要求的，予以取消。</w:t>
      </w:r>
    </w:p>
    <w:p>
      <w:pPr>
        <w:snapToGrid w:val="0"/>
        <w:spacing w:line="560" w:lineRule="exact"/>
        <w:ind w:firstLine="640" w:firstLineChars="200"/>
        <w:rPr>
          <w:rFonts w:ascii="仿宋_GB2312" w:hAnsi="黑体" w:eastAsia="仿宋_GB2312"/>
        </w:rPr>
      </w:pPr>
      <w:r>
        <w:rPr>
          <w:rFonts w:hint="eastAsia" w:ascii="仿宋_GB2312" w:hAnsi="黑体" w:eastAsia="仿宋_GB2312"/>
        </w:rPr>
        <w:t>（三）实行共建共享。建立“山东省专业学位案例库和教学案例推广平台”，促进教学案例的研究、开发、使用和共享。</w:t>
      </w:r>
    </w:p>
    <w:p>
      <w:pPr>
        <w:snapToGrid w:val="0"/>
        <w:spacing w:line="560" w:lineRule="exact"/>
        <w:ind w:firstLine="640" w:firstLineChars="200"/>
        <w:rPr>
          <w:rFonts w:ascii="仿宋_GB2312" w:hAnsi="黑体" w:eastAsia="仿宋_GB2312"/>
        </w:rPr>
      </w:pPr>
      <w:r>
        <w:rPr>
          <w:rFonts w:hint="eastAsia" w:ascii="仿宋_GB2312" w:hAnsi="黑体" w:eastAsia="仿宋_GB2312"/>
        </w:rPr>
        <w:t>申报通知和具体要求将在山东省学位与研究生教育信息网（</w:t>
      </w:r>
      <w:r>
        <w:rPr>
          <w:rFonts w:ascii="仿宋_GB2312" w:hAnsi="黑体" w:eastAsia="仿宋_GB2312"/>
        </w:rPr>
        <w:t>http://xwb.sdpec.edu.cn</w:t>
      </w:r>
      <w:r>
        <w:rPr>
          <w:rFonts w:hint="eastAsia" w:ascii="仿宋_GB2312" w:hAnsi="黑体" w:eastAsia="仿宋_GB2312"/>
        </w:rPr>
        <w:t>）发布。</w:t>
      </w:r>
    </w:p>
    <w:p>
      <w:pPr>
        <w:widowControl/>
        <w:shd w:val="clear" w:color="auto" w:fill="FFFFFF"/>
        <w:spacing w:line="600" w:lineRule="exact"/>
        <w:ind w:firstLine="640" w:firstLineChars="200"/>
        <w:rPr>
          <w:rFonts w:ascii="仿宋_GB2312" w:hAnsi="宋体" w:eastAsia="仿宋_GB2312" w:cs="宋体"/>
          <w:color w:val="000000"/>
          <w:kern w:val="0"/>
        </w:rPr>
      </w:pPr>
    </w:p>
    <w:p>
      <w:pPr>
        <w:snapToGrid w:val="0"/>
        <w:spacing w:line="600" w:lineRule="exact"/>
        <w:ind w:firstLine="640" w:firstLineChars="200"/>
        <w:rPr>
          <w:rFonts w:ascii="仿宋_GB2312" w:hAnsi="宋体" w:eastAsia="仿宋_GB2312" w:cs="宋体"/>
          <w:color w:val="000000"/>
          <w:kern w:val="0"/>
        </w:rPr>
      </w:pPr>
      <w:r>
        <w:rPr>
          <w:rFonts w:hint="eastAsia" w:ascii="仿宋_GB2312" w:hAnsi="宋体" w:eastAsia="仿宋_GB2312" w:cs="宋体"/>
          <w:color w:val="000000"/>
          <w:kern w:val="0"/>
        </w:rPr>
        <w:t>附件</w:t>
      </w:r>
      <w:r>
        <w:rPr>
          <w:rFonts w:ascii="仿宋_GB2312" w:hAnsi="宋体" w:eastAsia="仿宋_GB2312" w:cs="宋体"/>
          <w:color w:val="000000"/>
          <w:kern w:val="0"/>
        </w:rPr>
        <w:t>:1.</w:t>
      </w:r>
      <w:r>
        <w:rPr>
          <w:rFonts w:hint="eastAsia" w:ascii="仿宋_GB2312" w:hAnsi="宋体" w:eastAsia="仿宋_GB2312" w:cs="宋体"/>
          <w:color w:val="000000"/>
          <w:kern w:val="0"/>
        </w:rPr>
        <w:t>山东省专业学位研究生教学案例库建设项目申报书</w:t>
      </w:r>
    </w:p>
    <w:p>
      <w:pPr>
        <w:snapToGrid w:val="0"/>
        <w:spacing w:line="600" w:lineRule="exact"/>
        <w:ind w:firstLine="1440" w:firstLineChars="450"/>
        <w:rPr>
          <w:rFonts w:ascii="黑体" w:hAnsi="宋体" w:eastAsia="黑体"/>
          <w:b/>
          <w:sz w:val="30"/>
          <w:szCs w:val="30"/>
        </w:rPr>
      </w:pPr>
      <w:r>
        <w:rPr>
          <w:rFonts w:ascii="仿宋_GB2312" w:hAnsi="宋体" w:eastAsia="仿宋_GB2312" w:cs="宋体"/>
          <w:color w:val="000000"/>
          <w:kern w:val="0"/>
        </w:rPr>
        <w:t>2.</w:t>
      </w:r>
      <w:r>
        <w:rPr>
          <w:rFonts w:hint="eastAsia" w:ascii="仿宋_GB2312" w:hAnsi="宋体" w:eastAsia="仿宋_GB2312" w:cs="宋体"/>
          <w:color w:val="000000"/>
          <w:spacing w:val="-8"/>
          <w:kern w:val="0"/>
        </w:rPr>
        <w:t>山东省专业学位研究生教学案例库建设项目申报汇总表</w:t>
      </w:r>
    </w:p>
    <w:p>
      <w:pPr>
        <w:widowControl/>
        <w:adjustRightInd w:val="0"/>
        <w:snapToGrid w:val="0"/>
        <w:spacing w:line="580" w:lineRule="exact"/>
        <w:jc w:val="left"/>
        <w:rPr>
          <w:rFonts w:ascii="黑体" w:hAnsi="黑体" w:eastAsia="黑体"/>
          <w:color w:val="000000"/>
          <w:kern w:val="0"/>
        </w:rPr>
      </w:pPr>
      <w:r>
        <w:rPr>
          <w:rFonts w:ascii="黑体" w:hAnsi="宋体" w:eastAsia="黑体"/>
          <w:b/>
          <w:sz w:val="30"/>
          <w:szCs w:val="30"/>
        </w:rPr>
        <w:br w:type="page"/>
      </w:r>
      <w:r>
        <w:rPr>
          <w:rFonts w:hint="eastAsia" w:ascii="黑体" w:hAnsi="黑体" w:eastAsia="黑体"/>
          <w:color w:val="000000"/>
          <w:kern w:val="0"/>
        </w:rPr>
        <w:t>附件</w:t>
      </w:r>
      <w:r>
        <w:rPr>
          <w:rFonts w:ascii="黑体" w:hAnsi="黑体" w:eastAsia="黑体"/>
          <w:color w:val="000000"/>
          <w:kern w:val="0"/>
        </w:rPr>
        <w:t>1</w:t>
      </w:r>
    </w:p>
    <w:p>
      <w:pPr>
        <w:spacing w:line="600" w:lineRule="exact"/>
        <w:rPr>
          <w:rFonts w:ascii="黑体" w:hAnsi="宋体" w:eastAsia="黑体"/>
          <w:b/>
          <w:sz w:val="30"/>
          <w:szCs w:val="30"/>
        </w:rPr>
      </w:pPr>
    </w:p>
    <w:p>
      <w:pPr>
        <w:spacing w:line="640" w:lineRule="exact"/>
        <w:jc w:val="center"/>
        <w:rPr>
          <w:rFonts w:ascii="宋体"/>
          <w:b/>
          <w:sz w:val="44"/>
          <w:szCs w:val="44"/>
        </w:rPr>
      </w:pPr>
      <w:r>
        <w:rPr>
          <w:rFonts w:hint="eastAsia" w:ascii="宋体" w:hAnsi="宋体"/>
          <w:b/>
          <w:sz w:val="44"/>
          <w:szCs w:val="44"/>
        </w:rPr>
        <w:t>山东省专业学位研究生教学案例库建设项目</w:t>
      </w:r>
    </w:p>
    <w:p>
      <w:pPr>
        <w:spacing w:line="640" w:lineRule="exact"/>
        <w:jc w:val="center"/>
        <w:rPr>
          <w:rFonts w:ascii="宋体"/>
          <w:b/>
          <w:sz w:val="44"/>
          <w:szCs w:val="44"/>
        </w:rPr>
      </w:pPr>
      <w:r>
        <w:rPr>
          <w:rFonts w:hint="eastAsia" w:ascii="宋体" w:hAnsi="宋体"/>
          <w:b/>
          <w:sz w:val="44"/>
          <w:szCs w:val="44"/>
        </w:rPr>
        <w:t>申</w:t>
      </w:r>
      <w:r>
        <w:rPr>
          <w:rFonts w:ascii="宋体" w:hAnsi="宋体"/>
          <w:b/>
          <w:sz w:val="44"/>
          <w:szCs w:val="44"/>
        </w:rPr>
        <w:t xml:space="preserve"> </w:t>
      </w:r>
      <w:r>
        <w:rPr>
          <w:rFonts w:hint="eastAsia" w:ascii="宋体" w:hAnsi="宋体"/>
          <w:b/>
          <w:sz w:val="44"/>
          <w:szCs w:val="44"/>
        </w:rPr>
        <w:t>报</w:t>
      </w:r>
      <w:r>
        <w:rPr>
          <w:rFonts w:ascii="宋体" w:hAnsi="宋体"/>
          <w:b/>
          <w:sz w:val="44"/>
          <w:szCs w:val="44"/>
        </w:rPr>
        <w:t xml:space="preserve"> </w:t>
      </w:r>
      <w:r>
        <w:rPr>
          <w:rFonts w:hint="eastAsia" w:ascii="宋体" w:hAnsi="宋体"/>
          <w:b/>
          <w:sz w:val="44"/>
          <w:szCs w:val="44"/>
        </w:rPr>
        <w:t>书</w:t>
      </w:r>
    </w:p>
    <w:p>
      <w:pPr>
        <w:spacing w:line="480" w:lineRule="auto"/>
        <w:jc w:val="center"/>
        <w:rPr>
          <w:rFonts w:ascii="宋体"/>
          <w:b/>
          <w:sz w:val="44"/>
          <w:szCs w:val="44"/>
        </w:rPr>
      </w:pPr>
    </w:p>
    <w:p>
      <w:pPr>
        <w:adjustRightInd w:val="0"/>
        <w:snapToGrid w:val="0"/>
        <w:spacing w:line="480" w:lineRule="auto"/>
        <w:ind w:firstLine="1117" w:firstLineChars="349"/>
        <w:rPr>
          <w:rFonts w:ascii="宋体"/>
          <w:b/>
          <w:u w:val="single"/>
        </w:rPr>
      </w:pPr>
      <w:r>
        <w:rPr>
          <w:rFonts w:hint="eastAsia" w:ascii="宋体" w:hAnsi="宋体"/>
          <w:b/>
        </w:rPr>
        <w:t>项目名称：</w:t>
      </w:r>
    </w:p>
    <w:p>
      <w:pPr>
        <w:adjustRightInd w:val="0"/>
        <w:snapToGrid w:val="0"/>
        <w:spacing w:line="480" w:lineRule="auto"/>
        <w:ind w:firstLine="1108" w:firstLineChars="346"/>
        <w:rPr>
          <w:rFonts w:ascii="宋体"/>
          <w:b/>
        </w:rPr>
      </w:pPr>
      <w:r>
        <w:rPr>
          <w:rFonts w:hint="eastAsia" w:ascii="宋体" w:hAnsi="宋体"/>
          <w:b/>
        </w:rPr>
        <w:t>学位类别：</w:t>
      </w:r>
    </w:p>
    <w:p>
      <w:pPr>
        <w:adjustRightInd w:val="0"/>
        <w:snapToGrid w:val="0"/>
        <w:spacing w:line="480" w:lineRule="auto"/>
        <w:ind w:firstLine="1108" w:firstLineChars="346"/>
        <w:rPr>
          <w:rFonts w:ascii="宋体"/>
          <w:b/>
        </w:rPr>
      </w:pPr>
      <w:r>
        <w:rPr>
          <w:rFonts w:hint="eastAsia" w:ascii="宋体" w:hAnsi="宋体"/>
          <w:b/>
        </w:rPr>
        <w:t>专业领域：</w:t>
      </w:r>
    </w:p>
    <w:p>
      <w:pPr>
        <w:adjustRightInd w:val="0"/>
        <w:snapToGrid w:val="0"/>
        <w:spacing w:line="480" w:lineRule="auto"/>
        <w:ind w:firstLine="1108" w:firstLineChars="346"/>
        <w:rPr>
          <w:rFonts w:ascii="宋体"/>
          <w:b/>
        </w:rPr>
      </w:pPr>
      <w:r>
        <w:rPr>
          <w:rFonts w:hint="eastAsia" w:ascii="宋体" w:hAnsi="宋体"/>
          <w:b/>
        </w:rPr>
        <w:t>培养单位：</w:t>
      </w:r>
    </w:p>
    <w:p>
      <w:pPr>
        <w:adjustRightInd w:val="0"/>
        <w:snapToGrid w:val="0"/>
        <w:spacing w:line="480" w:lineRule="auto"/>
        <w:ind w:firstLine="1108" w:firstLineChars="346"/>
        <w:rPr>
          <w:rFonts w:ascii="宋体"/>
          <w:b/>
        </w:rPr>
      </w:pPr>
      <w:r>
        <w:rPr>
          <w:rFonts w:hint="eastAsia" w:ascii="宋体" w:hAnsi="宋体"/>
          <w:b/>
        </w:rPr>
        <w:t>负</w:t>
      </w:r>
      <w:r>
        <w:rPr>
          <w:rFonts w:ascii="宋体" w:hAnsi="宋体"/>
          <w:b/>
        </w:rPr>
        <w:t xml:space="preserve"> </w:t>
      </w:r>
      <w:r>
        <w:rPr>
          <w:rFonts w:hint="eastAsia" w:ascii="宋体" w:hAnsi="宋体"/>
          <w:b/>
        </w:rPr>
        <w:t>责</w:t>
      </w:r>
      <w:r>
        <w:rPr>
          <w:rFonts w:ascii="宋体" w:hAnsi="宋体"/>
          <w:b/>
        </w:rPr>
        <w:t xml:space="preserve"> </w:t>
      </w:r>
      <w:r>
        <w:rPr>
          <w:rFonts w:hint="eastAsia" w:ascii="宋体" w:hAnsi="宋体"/>
          <w:b/>
        </w:rPr>
        <w:t>人：</w:t>
      </w:r>
    </w:p>
    <w:p>
      <w:pPr>
        <w:adjustRightInd w:val="0"/>
        <w:snapToGrid w:val="0"/>
        <w:spacing w:line="480" w:lineRule="auto"/>
        <w:ind w:firstLine="1108" w:firstLineChars="346"/>
        <w:rPr>
          <w:rFonts w:ascii="宋体"/>
          <w:b/>
        </w:rPr>
      </w:pPr>
      <w:r>
        <w:rPr>
          <w:rFonts w:hint="eastAsia" w:ascii="宋体" w:hAnsi="宋体"/>
          <w:b/>
        </w:rPr>
        <w:t>起止时间：</w:t>
      </w:r>
    </w:p>
    <w:p>
      <w:pPr>
        <w:adjustRightInd w:val="0"/>
        <w:snapToGrid w:val="0"/>
        <w:spacing w:line="600" w:lineRule="exact"/>
        <w:ind w:firstLine="1039" w:firstLineChars="346"/>
        <w:rPr>
          <w:b/>
          <w:sz w:val="30"/>
          <w:szCs w:val="30"/>
        </w:rPr>
      </w:pPr>
    </w:p>
    <w:p>
      <w:pPr>
        <w:adjustRightInd w:val="0"/>
        <w:snapToGrid w:val="0"/>
        <w:spacing w:line="600" w:lineRule="exact"/>
        <w:ind w:firstLine="3590" w:firstLineChars="1196"/>
        <w:rPr>
          <w:b/>
          <w:sz w:val="30"/>
          <w:szCs w:val="30"/>
        </w:rPr>
      </w:pPr>
    </w:p>
    <w:p>
      <w:pPr>
        <w:snapToGrid w:val="0"/>
        <w:spacing w:line="240" w:lineRule="atLeast"/>
        <w:jc w:val="center"/>
        <w:rPr>
          <w:rFonts w:ascii="宋体"/>
          <w:b/>
        </w:rPr>
      </w:pPr>
      <w:r>
        <w:rPr>
          <w:rFonts w:hint="eastAsia" w:ascii="宋体" w:hAnsi="宋体"/>
          <w:b/>
        </w:rPr>
        <w:t>年</w:t>
      </w:r>
      <w:r>
        <w:rPr>
          <w:rFonts w:ascii="宋体" w:hAnsi="宋体"/>
          <w:b/>
        </w:rPr>
        <w:t xml:space="preserve">   </w:t>
      </w:r>
      <w:r>
        <w:rPr>
          <w:rFonts w:hint="eastAsia" w:ascii="宋体" w:hAnsi="宋体"/>
          <w:b/>
        </w:rPr>
        <w:t>月</w:t>
      </w:r>
      <w:r>
        <w:rPr>
          <w:rFonts w:ascii="宋体" w:hAnsi="宋体"/>
          <w:b/>
        </w:rPr>
        <w:t xml:space="preserve">   </w:t>
      </w:r>
      <w:r>
        <w:rPr>
          <w:rFonts w:hint="eastAsia" w:ascii="宋体" w:hAnsi="宋体"/>
          <w:b/>
        </w:rPr>
        <w:t>日</w:t>
      </w:r>
    </w:p>
    <w:p>
      <w:pPr>
        <w:snapToGrid w:val="0"/>
        <w:spacing w:line="240" w:lineRule="atLeast"/>
        <w:jc w:val="center"/>
        <w:rPr>
          <w:rFonts w:ascii="宋体"/>
          <w:b/>
        </w:rPr>
      </w:pPr>
    </w:p>
    <w:p>
      <w:pPr>
        <w:spacing w:line="480" w:lineRule="auto"/>
        <w:jc w:val="center"/>
        <w:rPr>
          <w:rFonts w:ascii="宋体"/>
          <w:b/>
          <w:sz w:val="28"/>
        </w:rPr>
      </w:pPr>
      <w:r>
        <w:rPr>
          <w:rFonts w:hint="eastAsia" w:ascii="宋体" w:hAnsi="宋体"/>
          <w:b/>
          <w:bCs/>
        </w:rPr>
        <w:t>山东省教育厅制</w:t>
      </w:r>
    </w:p>
    <w:p>
      <w:pPr>
        <w:spacing w:line="600" w:lineRule="exact"/>
        <w:rPr>
          <w:rFonts w:ascii="宋体"/>
          <w:b/>
          <w:sz w:val="28"/>
        </w:rPr>
      </w:pPr>
      <w:r>
        <w:rPr>
          <w:rFonts w:ascii="宋体" w:hAnsi="宋体"/>
          <w:b/>
          <w:sz w:val="28"/>
        </w:rPr>
        <w:br w:type="page"/>
      </w:r>
      <w:r>
        <w:rPr>
          <w:rFonts w:ascii="宋体" w:hAnsi="宋体"/>
          <w:b/>
          <w:sz w:val="28"/>
        </w:rPr>
        <w:t>1.</w:t>
      </w:r>
      <w:r>
        <w:rPr>
          <w:rFonts w:hint="eastAsia" w:ascii="宋体" w:hAnsi="宋体"/>
          <w:b/>
          <w:sz w:val="28"/>
        </w:rPr>
        <w:t>基本信息</w:t>
      </w:r>
    </w:p>
    <w:tbl>
      <w:tblPr>
        <w:tblStyle w:val="7"/>
        <w:tblW w:w="9621"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40"/>
        <w:gridCol w:w="591"/>
        <w:gridCol w:w="1800"/>
        <w:gridCol w:w="1311"/>
        <w:gridCol w:w="1228"/>
        <w:gridCol w:w="1421"/>
        <w:gridCol w:w="173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12" w:hRule="atLeast"/>
          <w:jc w:val="center"/>
        </w:trPr>
        <w:tc>
          <w:tcPr>
            <w:tcW w:w="2131" w:type="dxa"/>
            <w:gridSpan w:val="2"/>
            <w:tcBorders>
              <w:top w:val="single" w:color="auto" w:sz="4" w:space="0"/>
              <w:left w:val="single" w:color="auto" w:sz="4"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项目名称</w:t>
            </w:r>
          </w:p>
        </w:tc>
        <w:tc>
          <w:tcPr>
            <w:tcW w:w="7490" w:type="dxa"/>
            <w:gridSpan w:val="5"/>
            <w:tcBorders>
              <w:top w:val="single" w:color="auto" w:sz="4" w:space="0"/>
              <w:left w:val="single" w:color="auto" w:sz="6" w:space="0"/>
              <w:bottom w:val="single" w:color="auto" w:sz="6" w:space="0"/>
              <w:right w:val="single" w:color="auto" w:sz="4" w:space="0"/>
            </w:tcBorders>
            <w:vAlign w:val="center"/>
          </w:tcPr>
          <w:p>
            <w:pPr>
              <w:pStyle w:val="2"/>
              <w:spacing w:line="600" w:lineRule="exact"/>
              <w:jc w:val="center"/>
              <w:rPr>
                <w:rFonts w:ascii="宋体"/>
                <w:kern w:val="2"/>
                <w:sz w:val="24"/>
                <w:szCs w:val="24"/>
              </w:rPr>
            </w:pPr>
          </w:p>
          <w:p>
            <w:pPr>
              <w:spacing w:line="6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适用课程</w:t>
            </w:r>
          </w:p>
        </w:tc>
        <w:tc>
          <w:tcPr>
            <w:tcW w:w="7490" w:type="dxa"/>
            <w:gridSpan w:val="5"/>
            <w:tcBorders>
              <w:top w:val="single" w:color="auto" w:sz="6" w:space="0"/>
              <w:left w:val="single" w:color="auto" w:sz="6" w:space="0"/>
              <w:bottom w:val="single" w:color="auto" w:sz="6" w:space="0"/>
              <w:right w:val="single" w:color="auto" w:sz="4" w:space="0"/>
            </w:tcBorders>
            <w:vAlign w:val="center"/>
          </w:tcPr>
          <w:p>
            <w:pPr>
              <w:pStyle w:val="2"/>
              <w:spacing w:line="600" w:lineRule="exact"/>
              <w:jc w:val="center"/>
              <w:rPr>
                <w:rFonts w:ascii="宋体"/>
                <w:kern w:val="2"/>
                <w:sz w:val="24"/>
                <w:szCs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pStyle w:val="2"/>
              <w:spacing w:line="600" w:lineRule="exact"/>
              <w:jc w:val="center"/>
              <w:rPr>
                <w:rFonts w:ascii="宋体"/>
                <w:kern w:val="2"/>
                <w:sz w:val="24"/>
                <w:szCs w:val="24"/>
              </w:rPr>
            </w:pPr>
            <w:r>
              <w:rPr>
                <w:rFonts w:hint="eastAsia" w:ascii="宋体" w:hAnsi="宋体"/>
                <w:kern w:val="2"/>
                <w:sz w:val="24"/>
                <w:szCs w:val="24"/>
              </w:rPr>
              <w:t>专业学位类别</w:t>
            </w:r>
          </w:p>
        </w:tc>
        <w:tc>
          <w:tcPr>
            <w:tcW w:w="7490" w:type="dxa"/>
            <w:gridSpan w:val="5"/>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pStyle w:val="2"/>
              <w:spacing w:line="600" w:lineRule="exact"/>
              <w:jc w:val="center"/>
              <w:rPr>
                <w:rFonts w:ascii="宋体"/>
                <w:kern w:val="2"/>
                <w:sz w:val="24"/>
                <w:szCs w:val="24"/>
              </w:rPr>
            </w:pPr>
            <w:r>
              <w:rPr>
                <w:rFonts w:hint="eastAsia" w:ascii="宋体" w:hAnsi="宋体"/>
                <w:kern w:val="2"/>
                <w:sz w:val="24"/>
                <w:szCs w:val="24"/>
              </w:rPr>
              <w:t>专业学位领域</w:t>
            </w:r>
          </w:p>
        </w:tc>
        <w:tc>
          <w:tcPr>
            <w:tcW w:w="7490" w:type="dxa"/>
            <w:gridSpan w:val="5"/>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80" w:hRule="atLeast"/>
          <w:jc w:val="center"/>
        </w:trPr>
        <w:tc>
          <w:tcPr>
            <w:tcW w:w="9621" w:type="dxa"/>
            <w:gridSpan w:val="7"/>
            <w:tcBorders>
              <w:top w:val="single" w:color="auto" w:sz="6" w:space="0"/>
              <w:left w:val="single" w:color="auto" w:sz="4" w:space="0"/>
              <w:bottom w:val="single" w:color="auto" w:sz="6" w:space="0"/>
              <w:right w:val="single" w:color="auto" w:sz="4"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b/>
                <w:bCs/>
                <w:kern w:val="2"/>
                <w:sz w:val="24"/>
                <w:szCs w:val="24"/>
                <w:lang w:val="en-US" w:eastAsia="zh-CN" w:bidi="ar-SA"/>
              </w:rPr>
              <w:t>负 责 人 情 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姓   名</w:t>
            </w:r>
          </w:p>
        </w:tc>
        <w:tc>
          <w:tcPr>
            <w:tcW w:w="180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所属专业</w:t>
            </w: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hint="eastAsia" w:ascii="宋体" w:hAnsi="宋体" w:eastAsia="宋体"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职   称</w:t>
            </w:r>
          </w:p>
        </w:tc>
        <w:tc>
          <w:tcPr>
            <w:tcW w:w="180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研究方向</w:t>
            </w: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hint="eastAsia" w:ascii="宋体" w:hAnsi="宋体" w:eastAsia="宋体"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134"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联系电话</w:t>
            </w:r>
          </w:p>
        </w:tc>
        <w:tc>
          <w:tcPr>
            <w:tcW w:w="180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电子邮箱</w:t>
            </w: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hint="eastAsia" w:ascii="宋体" w:hAnsi="宋体" w:eastAsia="宋体"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193" w:hRule="atLeast"/>
          <w:jc w:val="center"/>
        </w:trPr>
        <w:tc>
          <w:tcPr>
            <w:tcW w:w="9621" w:type="dxa"/>
            <w:gridSpan w:val="7"/>
            <w:tcBorders>
              <w:top w:val="single" w:color="auto" w:sz="6" w:space="0"/>
              <w:left w:val="single" w:color="auto" w:sz="4" w:space="0"/>
              <w:bottom w:val="single" w:color="auto" w:sz="4" w:space="0"/>
              <w:right w:val="single" w:color="auto" w:sz="4" w:space="0"/>
            </w:tcBorders>
          </w:tcPr>
          <w:p>
            <w:pPr>
              <w:spacing w:line="600" w:lineRule="exact"/>
              <w:rPr>
                <w:rFonts w:ascii="宋体"/>
                <w:sz w:val="24"/>
              </w:rPr>
            </w:pPr>
            <w:r>
              <w:rPr>
                <w:rFonts w:hint="eastAsia" w:ascii="宋体" w:hAnsi="宋体" w:eastAsia="宋体" w:cs="Times New Roman"/>
                <w:b/>
                <w:bCs/>
                <w:kern w:val="2"/>
                <w:sz w:val="24"/>
                <w:szCs w:val="24"/>
                <w:lang w:val="en-US" w:eastAsia="zh-CN" w:bidi="ar-SA"/>
              </w:rPr>
              <w:t>主要教学经历（授课名称、起止时间、授课对象等）</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009" w:hRule="atLeast"/>
          <w:jc w:val="center"/>
        </w:trPr>
        <w:tc>
          <w:tcPr>
            <w:tcW w:w="9621" w:type="dxa"/>
            <w:gridSpan w:val="7"/>
            <w:tcBorders>
              <w:top w:val="single" w:color="auto" w:sz="4" w:space="0"/>
              <w:left w:val="single" w:color="auto" w:sz="4" w:space="0"/>
              <w:bottom w:val="single" w:color="auto" w:sz="6" w:space="0"/>
              <w:right w:val="single" w:color="auto" w:sz="4" w:space="0"/>
            </w:tcBorders>
          </w:tcPr>
          <w:p>
            <w:pPr>
              <w:spacing w:line="600" w:lineRule="exact"/>
              <w:rPr>
                <w:rFonts w:ascii="宋体"/>
                <w:sz w:val="24"/>
              </w:rPr>
            </w:pPr>
            <w:r>
              <w:rPr>
                <w:rFonts w:hint="eastAsia" w:ascii="宋体" w:hAnsi="宋体" w:eastAsia="宋体" w:cs="Times New Roman"/>
                <w:b/>
                <w:bCs/>
                <w:kern w:val="2"/>
                <w:sz w:val="24"/>
                <w:szCs w:val="24"/>
                <w:lang w:val="en-US" w:eastAsia="zh-CN" w:bidi="ar-SA"/>
              </w:rPr>
              <w:t>教材编写、教学论文及教学研究、科学研究情况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48" w:hRule="atLeast"/>
          <w:jc w:val="center"/>
        </w:trPr>
        <w:tc>
          <w:tcPr>
            <w:tcW w:w="9621" w:type="dxa"/>
            <w:gridSpan w:val="7"/>
            <w:tcBorders>
              <w:top w:val="single" w:color="auto" w:sz="6" w:space="0"/>
              <w:left w:val="single" w:color="auto" w:sz="4" w:space="0"/>
              <w:bottom w:val="single" w:color="auto" w:sz="6" w:space="0"/>
              <w:right w:val="single" w:color="auto" w:sz="4" w:space="0"/>
            </w:tcBorders>
            <w:vAlign w:val="center"/>
          </w:tcPr>
          <w:p>
            <w:pPr>
              <w:spacing w:line="600" w:lineRule="exact"/>
              <w:jc w:val="center"/>
              <w:rPr>
                <w:rFonts w:ascii="宋体"/>
                <w:sz w:val="24"/>
              </w:rPr>
            </w:pPr>
            <w:r>
              <w:rPr>
                <w:rFonts w:hint="eastAsia" w:ascii="宋体" w:hAnsi="宋体"/>
                <w:b/>
                <w:sz w:val="24"/>
              </w:rPr>
              <w:t>项</w:t>
            </w:r>
            <w:r>
              <w:rPr>
                <w:rFonts w:ascii="宋体" w:hAnsi="宋体"/>
                <w:b/>
                <w:sz w:val="24"/>
              </w:rPr>
              <w:t xml:space="preserve"> </w:t>
            </w:r>
            <w:r>
              <w:rPr>
                <w:rFonts w:hint="eastAsia" w:ascii="宋体" w:hAnsi="宋体"/>
                <w:b/>
                <w:sz w:val="24"/>
              </w:rPr>
              <w:t>目</w:t>
            </w:r>
            <w:r>
              <w:rPr>
                <w:rFonts w:ascii="宋体" w:hAnsi="宋体"/>
                <w:b/>
                <w:sz w:val="24"/>
              </w:rPr>
              <w:t xml:space="preserve"> </w:t>
            </w:r>
            <w:r>
              <w:rPr>
                <w:rFonts w:hint="eastAsia" w:ascii="宋体" w:hAnsi="宋体"/>
                <w:b/>
                <w:sz w:val="24"/>
              </w:rPr>
              <w:t>组</w:t>
            </w:r>
            <w:r>
              <w:rPr>
                <w:rFonts w:ascii="宋体" w:hAnsi="宋体"/>
                <w:b/>
                <w:sz w:val="24"/>
              </w:rPr>
              <w:t xml:space="preserve"> </w:t>
            </w:r>
            <w:r>
              <w:rPr>
                <w:rFonts w:hint="eastAsia" w:ascii="宋体" w:hAnsi="宋体"/>
                <w:b/>
                <w:sz w:val="24"/>
              </w:rPr>
              <w:t>成</w:t>
            </w:r>
            <w:r>
              <w:rPr>
                <w:rFonts w:ascii="宋体" w:hAnsi="宋体"/>
                <w:b/>
                <w:sz w:val="24"/>
              </w:rPr>
              <w:t xml:space="preserve"> </w:t>
            </w:r>
            <w:r>
              <w:rPr>
                <w:rFonts w:hint="eastAsia" w:ascii="宋体" w:hAnsi="宋体"/>
                <w:b/>
                <w:sz w:val="24"/>
              </w:rPr>
              <w:t>员</w:t>
            </w:r>
            <w:r>
              <w:rPr>
                <w:rFonts w:ascii="宋体" w:hAnsi="宋体"/>
                <w:b/>
                <w:sz w:val="24"/>
              </w:rPr>
              <w:t xml:space="preserve"> </w:t>
            </w:r>
            <w:r>
              <w:rPr>
                <w:rFonts w:hint="eastAsia" w:ascii="宋体" w:hAnsi="宋体"/>
                <w:b/>
                <w:sz w:val="24"/>
              </w:rPr>
              <w:t>情</w:t>
            </w:r>
            <w:r>
              <w:rPr>
                <w:rFonts w:ascii="宋体" w:hAnsi="宋体"/>
                <w:b/>
                <w:sz w:val="24"/>
              </w:rPr>
              <w:t xml:space="preserve"> </w:t>
            </w:r>
            <w:r>
              <w:rPr>
                <w:rFonts w:hint="eastAsia" w:ascii="宋体" w:hAnsi="宋体"/>
                <w:b/>
                <w:sz w:val="24"/>
              </w:rPr>
              <w:t>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51"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pStyle w:val="2"/>
              <w:spacing w:line="600" w:lineRule="exact"/>
              <w:jc w:val="center"/>
              <w:rPr>
                <w:rFonts w:ascii="宋体"/>
                <w:kern w:val="2"/>
                <w:sz w:val="24"/>
                <w:szCs w:val="24"/>
              </w:rPr>
            </w:pPr>
            <w:r>
              <w:rPr>
                <w:rFonts w:hint="eastAsia" w:ascii="宋体" w:hAnsi="宋体"/>
                <w:kern w:val="2"/>
                <w:sz w:val="24"/>
                <w:szCs w:val="24"/>
              </w:rPr>
              <w:t>姓</w:t>
            </w:r>
            <w:r>
              <w:rPr>
                <w:rFonts w:ascii="宋体" w:hAnsi="宋体"/>
                <w:kern w:val="2"/>
                <w:sz w:val="24"/>
                <w:szCs w:val="24"/>
              </w:rPr>
              <w:t xml:space="preserve">   </w:t>
            </w:r>
            <w:r>
              <w:rPr>
                <w:rFonts w:hint="eastAsia" w:ascii="宋体" w:hAnsi="宋体"/>
                <w:kern w:val="2"/>
                <w:sz w:val="24"/>
                <w:szCs w:val="24"/>
              </w:rPr>
              <w:t>名</w:t>
            </w:r>
          </w:p>
        </w:tc>
        <w:tc>
          <w:tcPr>
            <w:tcW w:w="1800" w:type="dxa"/>
            <w:tcBorders>
              <w:top w:val="single" w:color="auto" w:sz="6" w:space="0"/>
              <w:left w:val="single" w:color="auto" w:sz="6" w:space="0"/>
              <w:bottom w:val="single" w:color="auto" w:sz="6" w:space="0"/>
              <w:right w:val="single" w:color="auto" w:sz="6" w:space="0"/>
            </w:tcBorders>
            <w:vAlign w:val="center"/>
          </w:tcPr>
          <w:p>
            <w:pPr>
              <w:pStyle w:val="2"/>
              <w:spacing w:line="600" w:lineRule="exact"/>
              <w:jc w:val="center"/>
              <w:rPr>
                <w:rFonts w:ascii="宋体"/>
                <w:kern w:val="2"/>
                <w:sz w:val="24"/>
                <w:szCs w:val="24"/>
              </w:rPr>
            </w:pPr>
            <w:r>
              <w:rPr>
                <w:rFonts w:hint="eastAsia" w:ascii="宋体" w:hAnsi="宋体"/>
                <w:kern w:val="2"/>
                <w:sz w:val="24"/>
                <w:szCs w:val="24"/>
              </w:rPr>
              <w:t>所属专业</w:t>
            </w: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研究方向</w:t>
            </w: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主要负责内容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51"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1800" w:type="dxa"/>
            <w:tcBorders>
              <w:top w:val="single" w:color="auto" w:sz="6" w:space="0"/>
              <w:left w:val="single" w:color="auto" w:sz="6"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kern w:val="2"/>
                <w:sz w:val="24"/>
                <w:szCs w:val="24"/>
                <w:lang w:val="en-US" w:eastAsia="zh-CN" w:bidi="ar-SA"/>
              </w:rPr>
            </w:pP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hint="eastAsia" w:ascii="宋体" w:hAnsi="宋体" w:eastAsia="宋体"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51"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1800" w:type="dxa"/>
            <w:tcBorders>
              <w:top w:val="single" w:color="auto" w:sz="6" w:space="0"/>
              <w:left w:val="single" w:color="auto" w:sz="6"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4"/>
              </w:rPr>
            </w:pP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51"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1800" w:type="dxa"/>
            <w:tcBorders>
              <w:top w:val="single" w:color="auto" w:sz="6" w:space="0"/>
              <w:left w:val="single" w:color="auto" w:sz="6"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4"/>
              </w:rPr>
            </w:pP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51"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1800" w:type="dxa"/>
            <w:tcBorders>
              <w:top w:val="single" w:color="auto" w:sz="6" w:space="0"/>
              <w:left w:val="single" w:color="auto" w:sz="6"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4"/>
              </w:rPr>
            </w:pP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51"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1800" w:type="dxa"/>
            <w:tcBorders>
              <w:top w:val="single" w:color="auto" w:sz="6" w:space="0"/>
              <w:left w:val="single" w:color="auto" w:sz="6"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4"/>
              </w:rPr>
            </w:pP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51" w:hRule="atLeast"/>
          <w:jc w:val="center"/>
        </w:trPr>
        <w:tc>
          <w:tcPr>
            <w:tcW w:w="2131" w:type="dxa"/>
            <w:gridSpan w:val="2"/>
            <w:tcBorders>
              <w:top w:val="single" w:color="auto" w:sz="6" w:space="0"/>
              <w:left w:val="single" w:color="auto" w:sz="4"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1800" w:type="dxa"/>
            <w:tcBorders>
              <w:top w:val="single" w:color="auto" w:sz="6" w:space="0"/>
              <w:left w:val="single" w:color="auto" w:sz="6" w:space="0"/>
              <w:bottom w:val="single" w:color="auto" w:sz="6" w:space="0"/>
              <w:right w:val="single" w:color="auto" w:sz="6" w:space="0"/>
            </w:tcBorders>
            <w:vAlign w:val="center"/>
          </w:tcPr>
          <w:p>
            <w:pPr>
              <w:pStyle w:val="2"/>
              <w:spacing w:line="600" w:lineRule="exact"/>
              <w:rPr>
                <w:rFonts w:ascii="宋体"/>
                <w:kern w:val="2"/>
                <w:sz w:val="24"/>
                <w:szCs w:val="24"/>
              </w:rPr>
            </w:pPr>
          </w:p>
        </w:tc>
        <w:tc>
          <w:tcPr>
            <w:tcW w:w="253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4"/>
              </w:rPr>
            </w:pPr>
          </w:p>
        </w:tc>
        <w:tc>
          <w:tcPr>
            <w:tcW w:w="3151" w:type="dxa"/>
            <w:gridSpan w:val="2"/>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362" w:hRule="atLeast"/>
          <w:jc w:val="center"/>
        </w:trPr>
        <w:tc>
          <w:tcPr>
            <w:tcW w:w="9621" w:type="dxa"/>
            <w:gridSpan w:val="7"/>
            <w:tcBorders>
              <w:top w:val="single" w:color="auto" w:sz="6" w:space="0"/>
              <w:left w:val="single" w:color="auto" w:sz="4" w:space="0"/>
              <w:bottom w:val="single" w:color="auto" w:sz="6" w:space="0"/>
              <w:right w:val="single" w:color="auto" w:sz="4" w:space="0"/>
            </w:tcBorders>
            <w:vAlign w:val="center"/>
          </w:tcPr>
          <w:p>
            <w:pPr>
              <w:spacing w:line="600" w:lineRule="exact"/>
              <w:jc w:val="center"/>
              <w:rPr>
                <w:rFonts w:ascii="宋体"/>
                <w:b/>
                <w:sz w:val="24"/>
              </w:rPr>
            </w:pPr>
          </w:p>
          <w:p>
            <w:pPr>
              <w:spacing w:line="600" w:lineRule="exact"/>
              <w:jc w:val="center"/>
              <w:rPr>
                <w:rFonts w:ascii="宋体"/>
                <w:b/>
                <w:sz w:val="24"/>
              </w:rPr>
            </w:pPr>
            <w:r>
              <w:rPr>
                <w:rFonts w:hint="eastAsia" w:ascii="宋体" w:hAnsi="宋体"/>
                <w:b/>
                <w:sz w:val="24"/>
              </w:rPr>
              <w:t>项</w:t>
            </w:r>
            <w:r>
              <w:rPr>
                <w:rFonts w:ascii="宋体" w:hAnsi="宋体"/>
                <w:b/>
                <w:sz w:val="24"/>
              </w:rPr>
              <w:t xml:space="preserve"> </w:t>
            </w:r>
            <w:r>
              <w:rPr>
                <w:rFonts w:hint="eastAsia" w:ascii="宋体" w:hAnsi="宋体"/>
                <w:b/>
                <w:sz w:val="24"/>
              </w:rPr>
              <w:t>目</w:t>
            </w:r>
            <w:r>
              <w:rPr>
                <w:rFonts w:ascii="宋体" w:hAnsi="宋体"/>
                <w:b/>
                <w:sz w:val="24"/>
              </w:rPr>
              <w:t xml:space="preserve"> </w:t>
            </w:r>
            <w:r>
              <w:rPr>
                <w:rFonts w:hint="eastAsia" w:ascii="宋体" w:hAnsi="宋体"/>
                <w:b/>
                <w:sz w:val="24"/>
              </w:rPr>
              <w:t>组</w:t>
            </w:r>
            <w:r>
              <w:rPr>
                <w:rFonts w:ascii="宋体" w:hAnsi="宋体"/>
                <w:b/>
                <w:sz w:val="24"/>
              </w:rPr>
              <w:t xml:space="preserve"> </w:t>
            </w:r>
            <w:r>
              <w:rPr>
                <w:rFonts w:hint="eastAsia" w:ascii="宋体" w:hAnsi="宋体"/>
                <w:b/>
                <w:sz w:val="24"/>
              </w:rPr>
              <w:t>成</w:t>
            </w:r>
            <w:r>
              <w:rPr>
                <w:rFonts w:ascii="宋体" w:hAnsi="宋体"/>
                <w:b/>
                <w:sz w:val="24"/>
              </w:rPr>
              <w:t xml:space="preserve"> </w:t>
            </w:r>
            <w:r>
              <w:rPr>
                <w:rFonts w:hint="eastAsia" w:ascii="宋体" w:hAnsi="宋体"/>
                <w:b/>
                <w:sz w:val="24"/>
              </w:rPr>
              <w:t>员</w:t>
            </w:r>
            <w:r>
              <w:rPr>
                <w:rFonts w:ascii="宋体" w:hAnsi="宋体"/>
                <w:b/>
                <w:sz w:val="24"/>
              </w:rPr>
              <w:t xml:space="preserve"> </w:t>
            </w:r>
            <w:r>
              <w:rPr>
                <w:rFonts w:hint="eastAsia" w:ascii="宋体" w:hAnsi="宋体"/>
                <w:b/>
                <w:sz w:val="24"/>
              </w:rPr>
              <w:t>主</w:t>
            </w:r>
            <w:r>
              <w:rPr>
                <w:rFonts w:ascii="宋体" w:hAnsi="宋体"/>
                <w:b/>
                <w:sz w:val="24"/>
              </w:rPr>
              <w:t xml:space="preserve"> </w:t>
            </w:r>
            <w:r>
              <w:rPr>
                <w:rFonts w:hint="eastAsia" w:ascii="宋体" w:hAnsi="宋体"/>
                <w:b/>
                <w:sz w:val="24"/>
              </w:rPr>
              <w:t>讲</w:t>
            </w:r>
            <w:r>
              <w:rPr>
                <w:rFonts w:ascii="宋体" w:hAnsi="宋体"/>
                <w:b/>
                <w:sz w:val="24"/>
              </w:rPr>
              <w:t xml:space="preserve"> </w:t>
            </w:r>
            <w:r>
              <w:rPr>
                <w:rFonts w:hint="eastAsia" w:ascii="宋体" w:hAnsi="宋体"/>
                <w:b/>
                <w:sz w:val="24"/>
              </w:rPr>
              <w:t>课</w:t>
            </w:r>
            <w:r>
              <w:rPr>
                <w:rFonts w:ascii="宋体" w:hAnsi="宋体"/>
                <w:b/>
                <w:sz w:val="24"/>
              </w:rPr>
              <w:t xml:space="preserve"> </w:t>
            </w:r>
            <w:r>
              <w:rPr>
                <w:rFonts w:hint="eastAsia" w:ascii="宋体" w:hAnsi="宋体"/>
                <w:b/>
                <w:sz w:val="24"/>
              </w:rPr>
              <w:t>程</w:t>
            </w:r>
          </w:p>
          <w:p>
            <w:pPr>
              <w:spacing w:line="600" w:lineRule="exact"/>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600" w:hRule="atLeast"/>
          <w:jc w:val="center"/>
        </w:trPr>
        <w:tc>
          <w:tcPr>
            <w:tcW w:w="1540" w:type="dxa"/>
            <w:tcBorders>
              <w:top w:val="single" w:color="auto" w:sz="6" w:space="0"/>
              <w:left w:val="single" w:color="auto" w:sz="4" w:space="0"/>
              <w:bottom w:val="single" w:color="auto" w:sz="6" w:space="0"/>
              <w:right w:val="single" w:color="auto" w:sz="6" w:space="0"/>
            </w:tcBorders>
            <w:vAlign w:val="center"/>
          </w:tcPr>
          <w:p>
            <w:pPr>
              <w:spacing w:line="600" w:lineRule="exact"/>
              <w:jc w:val="cente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任课教师</w:t>
            </w:r>
          </w:p>
        </w:tc>
        <w:tc>
          <w:tcPr>
            <w:tcW w:w="3702" w:type="dxa"/>
            <w:gridSpan w:val="3"/>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课程名称</w:t>
            </w:r>
          </w:p>
        </w:tc>
        <w:tc>
          <w:tcPr>
            <w:tcW w:w="264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授课对象</w:t>
            </w:r>
          </w:p>
          <w:p>
            <w:pPr>
              <w:spacing w:line="600" w:lineRule="exact"/>
              <w:jc w:val="cente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（博士/学术型硕士/专业学位型硕士）</w:t>
            </w:r>
          </w:p>
        </w:tc>
        <w:tc>
          <w:tcPr>
            <w:tcW w:w="1730" w:type="dxa"/>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备  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7" w:hRule="atLeast"/>
          <w:jc w:val="center"/>
        </w:trPr>
        <w:tc>
          <w:tcPr>
            <w:tcW w:w="1540" w:type="dxa"/>
            <w:tcBorders>
              <w:top w:val="single" w:color="auto" w:sz="6" w:space="0"/>
              <w:left w:val="single" w:color="auto" w:sz="4" w:space="0"/>
              <w:bottom w:val="single" w:color="auto" w:sz="6" w:space="0"/>
              <w:right w:val="single" w:color="auto" w:sz="6" w:space="0"/>
            </w:tcBorders>
            <w:vAlign w:val="center"/>
          </w:tcPr>
          <w:p>
            <w:pPr>
              <w:spacing w:line="600" w:lineRule="exact"/>
              <w:jc w:val="center"/>
              <w:rPr>
                <w:rFonts w:ascii="宋体"/>
                <w:sz w:val="28"/>
              </w:rPr>
            </w:pPr>
          </w:p>
        </w:tc>
        <w:tc>
          <w:tcPr>
            <w:tcW w:w="3702" w:type="dxa"/>
            <w:gridSpan w:val="3"/>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264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1730" w:type="dxa"/>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7" w:hRule="atLeast"/>
          <w:jc w:val="center"/>
        </w:trPr>
        <w:tc>
          <w:tcPr>
            <w:tcW w:w="1540" w:type="dxa"/>
            <w:tcBorders>
              <w:top w:val="single" w:color="auto" w:sz="6" w:space="0"/>
              <w:left w:val="single" w:color="auto" w:sz="4" w:space="0"/>
              <w:bottom w:val="single" w:color="auto" w:sz="6" w:space="0"/>
              <w:right w:val="single" w:color="auto" w:sz="6" w:space="0"/>
            </w:tcBorders>
            <w:vAlign w:val="center"/>
          </w:tcPr>
          <w:p>
            <w:pPr>
              <w:spacing w:line="600" w:lineRule="exact"/>
              <w:jc w:val="center"/>
              <w:rPr>
                <w:rFonts w:ascii="宋体"/>
                <w:sz w:val="28"/>
              </w:rPr>
            </w:pPr>
          </w:p>
        </w:tc>
        <w:tc>
          <w:tcPr>
            <w:tcW w:w="3702" w:type="dxa"/>
            <w:gridSpan w:val="3"/>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264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1730" w:type="dxa"/>
            <w:tcBorders>
              <w:top w:val="single" w:color="auto" w:sz="6" w:space="0"/>
              <w:left w:val="single" w:color="auto" w:sz="6" w:space="0"/>
              <w:bottom w:val="single" w:color="auto" w:sz="6" w:space="0"/>
              <w:right w:val="single" w:color="auto" w:sz="4" w:space="0"/>
            </w:tcBorders>
            <w:vAlign w:val="center"/>
          </w:tcPr>
          <w:p>
            <w:pPr>
              <w:spacing w:line="60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7" w:hRule="atLeast"/>
          <w:jc w:val="center"/>
        </w:trPr>
        <w:tc>
          <w:tcPr>
            <w:tcW w:w="154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3702" w:type="dxa"/>
            <w:gridSpan w:val="3"/>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264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173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7" w:hRule="atLeast"/>
          <w:jc w:val="center"/>
        </w:trPr>
        <w:tc>
          <w:tcPr>
            <w:tcW w:w="154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3702" w:type="dxa"/>
            <w:gridSpan w:val="3"/>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264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173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7" w:hRule="atLeast"/>
          <w:jc w:val="center"/>
        </w:trPr>
        <w:tc>
          <w:tcPr>
            <w:tcW w:w="154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3702" w:type="dxa"/>
            <w:gridSpan w:val="3"/>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264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173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7" w:hRule="atLeast"/>
          <w:jc w:val="center"/>
        </w:trPr>
        <w:tc>
          <w:tcPr>
            <w:tcW w:w="154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3702" w:type="dxa"/>
            <w:gridSpan w:val="3"/>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264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173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077" w:hRule="atLeast"/>
          <w:jc w:val="center"/>
        </w:trPr>
        <w:tc>
          <w:tcPr>
            <w:tcW w:w="154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3702" w:type="dxa"/>
            <w:gridSpan w:val="3"/>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2649" w:type="dxa"/>
            <w:gridSpan w:val="2"/>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c>
          <w:tcPr>
            <w:tcW w:w="1730" w:type="dxa"/>
            <w:tcBorders>
              <w:top w:val="single" w:color="auto" w:sz="6" w:space="0"/>
              <w:left w:val="single" w:color="auto" w:sz="6" w:space="0"/>
              <w:bottom w:val="single" w:color="auto" w:sz="6" w:space="0"/>
              <w:right w:val="single" w:color="auto" w:sz="6" w:space="0"/>
            </w:tcBorders>
            <w:vAlign w:val="center"/>
          </w:tcPr>
          <w:p>
            <w:pPr>
              <w:spacing w:line="60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00" w:hRule="atLeast"/>
          <w:jc w:val="center"/>
        </w:trPr>
        <w:tc>
          <w:tcPr>
            <w:tcW w:w="9621" w:type="dxa"/>
            <w:gridSpan w:val="7"/>
            <w:tcBorders>
              <w:top w:val="nil"/>
              <w:left w:val="nil"/>
              <w:bottom w:val="single" w:color="auto" w:sz="4" w:space="0"/>
              <w:right w:val="nil"/>
            </w:tcBorders>
            <w:vAlign w:val="center"/>
          </w:tcPr>
          <w:p>
            <w:pPr>
              <w:spacing w:line="600" w:lineRule="exact"/>
              <w:rPr>
                <w:sz w:val="28"/>
              </w:rPr>
            </w:pPr>
            <w:r>
              <w:rPr>
                <w:rFonts w:ascii="宋体" w:hAnsi="宋体"/>
                <w:b/>
                <w:sz w:val="28"/>
              </w:rPr>
              <w:t>2.</w:t>
            </w:r>
            <w:r>
              <w:rPr>
                <w:rFonts w:hint="eastAsia" w:ascii="宋体" w:hAnsi="宋体"/>
                <w:b/>
                <w:sz w:val="28"/>
              </w:rPr>
              <w:t>立项依据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1880" w:hRule="atLeast"/>
          <w:jc w:val="center"/>
        </w:trPr>
        <w:tc>
          <w:tcPr>
            <w:tcW w:w="9621" w:type="dxa"/>
            <w:gridSpan w:val="7"/>
            <w:tcBorders>
              <w:top w:val="single" w:color="auto" w:sz="4" w:space="0"/>
              <w:left w:val="single" w:color="auto" w:sz="4" w:space="0"/>
              <w:bottom w:val="single" w:color="auto" w:sz="6" w:space="0"/>
              <w:right w:val="single" w:color="auto" w:sz="4" w:space="0"/>
            </w:tcBorders>
            <w:vAlign w:val="center"/>
          </w:tcPr>
          <w:p>
            <w:pPr>
              <w:spacing w:line="600" w:lineRule="exact"/>
              <w:rPr>
                <w:sz w:val="24"/>
              </w:rPr>
            </w:pPr>
            <w:r>
              <w:rPr>
                <w:rFonts w:hint="eastAsia" w:ascii="宋体" w:hAnsi="宋体" w:eastAsia="宋体" w:cs="Times New Roman"/>
                <w:b/>
                <w:bCs/>
                <w:kern w:val="2"/>
                <w:sz w:val="24"/>
                <w:szCs w:val="24"/>
                <w:lang w:val="en-US" w:eastAsia="zh-CN" w:bidi="ar-SA"/>
              </w:rPr>
              <w:t>项目建设的意义；国内外建设概况、发展趋势；应用前景；前期已开展的相关工作；特色及创新性</w:t>
            </w: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jc w:val="center"/>
              <w:rPr>
                <w:sz w:val="28"/>
                <w:szCs w:val="20"/>
              </w:rPr>
            </w:pPr>
          </w:p>
          <w:p>
            <w:pPr>
              <w:spacing w:line="600" w:lineRule="exact"/>
              <w:rPr>
                <w:rFonts w:ascii="宋体"/>
              </w:rPr>
            </w:pPr>
          </w:p>
          <w:p>
            <w:pPr>
              <w:spacing w:line="600" w:lineRule="exact"/>
              <w:rPr>
                <w:rFonts w:ascii="宋体"/>
              </w:rPr>
            </w:pPr>
          </w:p>
          <w:p>
            <w:pPr>
              <w:spacing w:line="600" w:lineRule="exact"/>
              <w:rPr>
                <w:rFonts w:ascii="宋体"/>
              </w:rPr>
            </w:pPr>
          </w:p>
          <w:p>
            <w:pPr>
              <w:spacing w:line="60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15" w:hRule="atLeast"/>
          <w:jc w:val="center"/>
        </w:trPr>
        <w:tc>
          <w:tcPr>
            <w:tcW w:w="9621" w:type="dxa"/>
            <w:gridSpan w:val="7"/>
            <w:tcBorders>
              <w:top w:val="nil"/>
              <w:left w:val="nil"/>
              <w:bottom w:val="single" w:color="auto" w:sz="6" w:space="0"/>
              <w:right w:val="nil"/>
            </w:tcBorders>
            <w:vAlign w:val="center"/>
          </w:tcPr>
          <w:p>
            <w:pPr>
              <w:spacing w:line="600" w:lineRule="exact"/>
              <w:rPr>
                <w:sz w:val="28"/>
                <w:szCs w:val="20"/>
              </w:rPr>
            </w:pPr>
            <w:r>
              <w:rPr>
                <w:rFonts w:ascii="宋体" w:hAnsi="宋体"/>
                <w:b/>
                <w:sz w:val="28"/>
              </w:rPr>
              <w:t>3.</w:t>
            </w:r>
            <w:r>
              <w:rPr>
                <w:rFonts w:hint="eastAsia" w:ascii="宋体" w:hAnsi="宋体"/>
                <w:b/>
                <w:sz w:val="28"/>
              </w:rPr>
              <w:t>建设方案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953" w:hRule="atLeast"/>
          <w:jc w:val="center"/>
        </w:trPr>
        <w:tc>
          <w:tcPr>
            <w:tcW w:w="9621" w:type="dxa"/>
            <w:gridSpan w:val="7"/>
            <w:tcBorders>
              <w:top w:val="single" w:color="auto" w:sz="6" w:space="0"/>
              <w:left w:val="single" w:color="auto" w:sz="4" w:space="0"/>
              <w:bottom w:val="single" w:color="auto" w:sz="6" w:space="0"/>
              <w:right w:val="single" w:color="auto" w:sz="4" w:space="0"/>
            </w:tcBorders>
          </w:tcPr>
          <w:p>
            <w:pPr>
              <w:spacing w:line="600" w:lineRule="exact"/>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拟建设案例库内容</w:t>
            </w:r>
          </w:p>
          <w:p>
            <w:pPr>
              <w:spacing w:line="600" w:lineRule="exact"/>
              <w:rPr>
                <w:rFonts w:hint="eastAsia" w:ascii="宋体" w:hAnsi="宋体" w:eastAsia="宋体" w:cs="Times New Roman"/>
                <w:b/>
                <w:bCs/>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178" w:hRule="atLeast"/>
          <w:jc w:val="center"/>
        </w:trPr>
        <w:tc>
          <w:tcPr>
            <w:tcW w:w="9621" w:type="dxa"/>
            <w:gridSpan w:val="7"/>
            <w:tcBorders>
              <w:top w:val="single" w:color="auto" w:sz="6" w:space="0"/>
              <w:left w:val="single" w:color="auto" w:sz="4" w:space="0"/>
              <w:bottom w:val="single" w:color="auto" w:sz="4" w:space="0"/>
              <w:right w:val="single" w:color="auto" w:sz="4" w:space="0"/>
            </w:tcBorders>
          </w:tcPr>
          <w:p>
            <w:pPr>
              <w:spacing w:line="600" w:lineRule="exact"/>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建设的进度安排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565" w:hRule="atLeast"/>
          <w:jc w:val="center"/>
        </w:trPr>
        <w:tc>
          <w:tcPr>
            <w:tcW w:w="9621" w:type="dxa"/>
            <w:gridSpan w:val="7"/>
            <w:tcBorders>
              <w:top w:val="single" w:color="auto" w:sz="6" w:space="0"/>
              <w:left w:val="single" w:color="auto" w:sz="4" w:space="0"/>
              <w:bottom w:val="single" w:color="auto" w:sz="6" w:space="0"/>
              <w:right w:val="single" w:color="auto" w:sz="4" w:space="0"/>
            </w:tcBorders>
          </w:tcPr>
          <w:p>
            <w:pPr>
              <w:spacing w:line="600" w:lineRule="exact"/>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预期成果与形式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412" w:hRule="atLeast"/>
          <w:jc w:val="center"/>
        </w:trPr>
        <w:tc>
          <w:tcPr>
            <w:tcW w:w="9621" w:type="dxa"/>
            <w:gridSpan w:val="7"/>
            <w:tcBorders>
              <w:top w:val="single" w:color="auto" w:sz="6" w:space="0"/>
              <w:left w:val="single" w:color="auto" w:sz="4" w:space="0"/>
              <w:bottom w:val="single" w:color="auto" w:sz="4" w:space="0"/>
              <w:right w:val="single" w:color="auto" w:sz="4" w:space="0"/>
            </w:tcBorders>
          </w:tcPr>
          <w:p>
            <w:pPr>
              <w:spacing w:line="600" w:lineRule="exact"/>
              <w:rPr>
                <w:rFonts w:hint="eastAsia" w:ascii="宋体" w:hAnsi="宋体" w:eastAsia="宋体" w:cs="Times New Roman"/>
                <w:b/>
                <w:bCs/>
                <w:kern w:val="2"/>
                <w:sz w:val="24"/>
                <w:szCs w:val="24"/>
                <w:lang w:val="en-US" w:eastAsia="zh-CN" w:bidi="ar-SA"/>
              </w:rPr>
            </w:pPr>
            <w:r>
              <w:rPr>
                <w:rFonts w:hint="eastAsia" w:ascii="宋体" w:hAnsi="宋体" w:eastAsia="宋体" w:cs="Times New Roman"/>
                <w:b/>
                <w:bCs/>
                <w:kern w:val="2"/>
                <w:sz w:val="24"/>
                <w:szCs w:val="24"/>
                <w:lang w:val="en-US" w:eastAsia="zh-CN" w:bidi="ar-SA"/>
              </w:rPr>
              <w:t xml:space="preserve">单位的政策措施 </w:t>
            </w:r>
          </w:p>
        </w:tc>
      </w:tr>
    </w:tbl>
    <w:p>
      <w:pPr>
        <w:spacing w:line="600" w:lineRule="exact"/>
        <w:rPr>
          <w:rFonts w:ascii="宋体"/>
          <w:b/>
          <w:sz w:val="28"/>
        </w:rPr>
      </w:pPr>
      <w:r>
        <w:rPr>
          <w:rFonts w:ascii="宋体" w:hAnsi="宋体"/>
          <w:b/>
          <w:sz w:val="28"/>
        </w:rPr>
        <w:t>4.</w:t>
      </w:r>
      <w:r>
        <w:rPr>
          <w:rFonts w:hint="eastAsia" w:ascii="宋体" w:hAnsi="宋体"/>
          <w:b/>
          <w:sz w:val="28"/>
        </w:rPr>
        <w:t>推荐意见</w:t>
      </w:r>
    </w:p>
    <w:tbl>
      <w:tblPr>
        <w:tblStyle w:val="7"/>
        <w:tblW w:w="9599" w:type="dxa"/>
        <w:tblInd w:w="-25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959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434" w:hRule="atLeast"/>
        </w:trPr>
        <w:tc>
          <w:tcPr>
            <w:tcW w:w="9599" w:type="dxa"/>
            <w:tcBorders>
              <w:top w:val="single" w:color="auto" w:sz="2" w:space="0"/>
              <w:left w:val="single" w:color="auto" w:sz="2" w:space="0"/>
              <w:bottom w:val="single" w:color="auto" w:sz="4" w:space="0"/>
              <w:right w:val="single" w:color="auto" w:sz="2" w:space="0"/>
            </w:tcBorders>
          </w:tcPr>
          <w:p>
            <w:pPr>
              <w:pStyle w:val="2"/>
              <w:spacing w:before="240" w:line="600" w:lineRule="exact"/>
              <w:rPr>
                <w:rFonts w:ascii="宋体"/>
                <w:color w:val="FF0000"/>
                <w:kern w:val="2"/>
                <w:sz w:val="24"/>
                <w:szCs w:val="24"/>
              </w:rPr>
            </w:pPr>
            <w:r>
              <w:rPr>
                <w:rFonts w:hint="eastAsia" w:ascii="宋体" w:hAnsi="宋体"/>
                <w:kern w:val="2"/>
                <w:sz w:val="24"/>
                <w:szCs w:val="24"/>
              </w:rPr>
              <w:t>负责人承诺：</w:t>
            </w:r>
          </w:p>
          <w:p>
            <w:pPr>
              <w:pStyle w:val="2"/>
              <w:spacing w:before="240" w:line="600" w:lineRule="exact"/>
              <w:rPr>
                <w:rFonts w:hint="eastAsia" w:ascii="宋体" w:hAnsi="宋体"/>
                <w:kern w:val="2"/>
                <w:sz w:val="24"/>
                <w:szCs w:val="24"/>
              </w:rPr>
            </w:pPr>
            <w:r>
              <w:rPr>
                <w:rFonts w:hint="eastAsia" w:ascii="宋体" w:hAnsi="宋体"/>
                <w:kern w:val="2"/>
                <w:sz w:val="24"/>
                <w:szCs w:val="24"/>
                <w:lang w:val="en-US" w:eastAsia="zh-CN"/>
              </w:rPr>
              <w:t xml:space="preserve">    </w:t>
            </w:r>
            <w:r>
              <w:rPr>
                <w:rFonts w:hint="eastAsia" w:ascii="宋体" w:hAnsi="宋体"/>
                <w:kern w:val="2"/>
                <w:sz w:val="24"/>
                <w:szCs w:val="24"/>
              </w:rPr>
              <w:t>我作为本项目的负责人，郑重承诺：以上所填写内容真实，并保证在立项后积极组织实施，确保项目的进度和质量。</w:t>
            </w:r>
          </w:p>
          <w:p>
            <w:pPr>
              <w:pStyle w:val="2"/>
              <w:spacing w:before="240" w:line="600" w:lineRule="exact"/>
              <w:rPr>
                <w:rFonts w:hint="eastAsia" w:ascii="宋体" w:hAnsi="宋体"/>
                <w:kern w:val="2"/>
                <w:sz w:val="24"/>
                <w:szCs w:val="24"/>
              </w:rPr>
            </w:pPr>
            <w:r>
              <w:rPr>
                <w:rFonts w:hint="eastAsia" w:ascii="宋体" w:hAnsi="宋体"/>
                <w:kern w:val="2"/>
                <w:sz w:val="24"/>
                <w:szCs w:val="24"/>
              </w:rPr>
              <w:t xml:space="preserve">   </w:t>
            </w:r>
          </w:p>
          <w:p>
            <w:pPr>
              <w:pStyle w:val="2"/>
              <w:spacing w:before="240" w:line="600" w:lineRule="exact"/>
              <w:rPr>
                <w:rFonts w:hint="eastAsia" w:ascii="宋体" w:hAnsi="宋体"/>
                <w:kern w:val="2"/>
                <w:sz w:val="24"/>
                <w:szCs w:val="24"/>
              </w:rPr>
            </w:pPr>
          </w:p>
          <w:p>
            <w:pPr>
              <w:pStyle w:val="2"/>
              <w:spacing w:before="240" w:line="600" w:lineRule="exact"/>
              <w:rPr>
                <w:rFonts w:hint="eastAsia" w:ascii="宋体" w:hAnsi="宋体"/>
                <w:kern w:val="2"/>
                <w:sz w:val="24"/>
                <w:szCs w:val="24"/>
              </w:rPr>
            </w:pPr>
            <w:r>
              <w:rPr>
                <w:rFonts w:hint="eastAsia" w:ascii="宋体" w:hAnsi="宋体"/>
                <w:kern w:val="2"/>
                <w:sz w:val="24"/>
                <w:szCs w:val="24"/>
              </w:rPr>
              <w:t xml:space="preserve">                           项目负责人（签名）：</w:t>
            </w:r>
          </w:p>
          <w:p>
            <w:pPr>
              <w:spacing w:after="240" w:line="600" w:lineRule="exact"/>
              <w:ind w:right="1280" w:rightChars="400" w:firstLine="240" w:firstLineChars="100"/>
              <w:jc w:val="right"/>
              <w:rPr>
                <w:rFonts w:hint="eastAsia" w:ascii="宋体" w:hAnsi="宋体"/>
                <w:sz w:val="24"/>
              </w:rPr>
            </w:pPr>
          </w:p>
          <w:p>
            <w:pPr>
              <w:spacing w:after="240" w:line="600" w:lineRule="exact"/>
              <w:ind w:right="1280" w:rightChars="400" w:firstLine="240" w:firstLineChars="100"/>
              <w:jc w:val="right"/>
              <w:rPr>
                <w:rFonts w:asci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434" w:hRule="atLeast"/>
        </w:trPr>
        <w:tc>
          <w:tcPr>
            <w:tcW w:w="9599" w:type="dxa"/>
            <w:tcBorders>
              <w:top w:val="single" w:color="auto" w:sz="2" w:space="0"/>
              <w:left w:val="single" w:color="auto" w:sz="2" w:space="0"/>
              <w:bottom w:val="single" w:color="auto" w:sz="4" w:space="0"/>
              <w:right w:val="single" w:color="auto" w:sz="2" w:space="0"/>
            </w:tcBorders>
          </w:tcPr>
          <w:p>
            <w:pPr>
              <w:pStyle w:val="2"/>
              <w:spacing w:before="240" w:line="600" w:lineRule="exact"/>
              <w:rPr>
                <w:rFonts w:ascii="宋体"/>
                <w:kern w:val="2"/>
                <w:sz w:val="24"/>
                <w:szCs w:val="24"/>
              </w:rPr>
            </w:pPr>
            <w:r>
              <w:rPr>
                <w:rFonts w:hint="eastAsia" w:ascii="宋体" w:hAnsi="宋体"/>
                <w:kern w:val="2"/>
                <w:sz w:val="24"/>
                <w:szCs w:val="24"/>
              </w:rPr>
              <w:t>单位审核意见：</w:t>
            </w:r>
            <w:r>
              <w:rPr>
                <w:rFonts w:ascii="宋体" w:hAnsi="宋体"/>
                <w:kern w:val="2"/>
                <w:sz w:val="24"/>
                <w:szCs w:val="24"/>
              </w:rPr>
              <w:t xml:space="preserve"> </w:t>
            </w:r>
          </w:p>
          <w:p>
            <w:pPr>
              <w:pStyle w:val="2"/>
              <w:spacing w:before="240"/>
              <w:rPr>
                <w:rFonts w:hint="eastAsia" w:ascii="宋体"/>
                <w:kern w:val="2"/>
                <w:sz w:val="24"/>
                <w:szCs w:val="24"/>
              </w:rPr>
            </w:pPr>
          </w:p>
          <w:p>
            <w:pPr>
              <w:rPr>
                <w:rFonts w:hint="eastAsia"/>
              </w:rPr>
            </w:pPr>
          </w:p>
          <w:p>
            <w:pPr>
              <w:pStyle w:val="2"/>
              <w:spacing w:before="240"/>
              <w:ind w:firstLine="1920" w:firstLineChars="800"/>
              <w:rPr>
                <w:rFonts w:ascii="宋体"/>
                <w:kern w:val="2"/>
                <w:sz w:val="24"/>
                <w:szCs w:val="24"/>
              </w:rPr>
            </w:pPr>
            <w:r>
              <w:rPr>
                <w:rFonts w:hint="eastAsia" w:ascii="宋体" w:hAnsi="宋体"/>
                <w:kern w:val="2"/>
                <w:sz w:val="24"/>
                <w:szCs w:val="24"/>
              </w:rPr>
              <w:t>负责人签字：</w:t>
            </w:r>
            <w:r>
              <w:rPr>
                <w:rFonts w:ascii="宋体" w:hAnsi="宋体"/>
                <w:kern w:val="2"/>
                <w:sz w:val="24"/>
                <w:szCs w:val="24"/>
              </w:rPr>
              <w:t xml:space="preserve">                        </w:t>
            </w:r>
            <w:r>
              <w:rPr>
                <w:rFonts w:hint="eastAsia" w:ascii="宋体" w:hAnsi="宋体"/>
                <w:kern w:val="2"/>
                <w:sz w:val="24"/>
                <w:szCs w:val="24"/>
              </w:rPr>
              <w:t>单位盖章：</w:t>
            </w:r>
          </w:p>
          <w:p>
            <w:pPr>
              <w:pStyle w:val="2"/>
              <w:spacing w:before="240"/>
              <w:rPr>
                <w:rFonts w:ascii="宋体"/>
                <w:kern w:val="2"/>
                <w:sz w:val="24"/>
                <w:szCs w:val="24"/>
              </w:rPr>
            </w:pPr>
          </w:p>
          <w:p>
            <w:pPr>
              <w:pStyle w:val="2"/>
              <w:spacing w:before="240"/>
              <w:ind w:right="1280" w:rightChars="400" w:firstLine="5280" w:firstLineChars="2200"/>
              <w:jc w:val="right"/>
              <w:rPr>
                <w:rFonts w:hint="eastAsia" w:ascii="宋体" w:hAnsi="宋体"/>
                <w:kern w:val="2"/>
                <w:sz w:val="24"/>
                <w:szCs w:val="24"/>
              </w:rPr>
            </w:pPr>
            <w:r>
              <w:rPr>
                <w:rFonts w:hint="eastAsia" w:ascii="宋体" w:hAnsi="宋体"/>
                <w:kern w:val="2"/>
                <w:sz w:val="24"/>
                <w:szCs w:val="24"/>
              </w:rPr>
              <w:t>年</w:t>
            </w:r>
            <w:r>
              <w:rPr>
                <w:rFonts w:ascii="宋体" w:hAnsi="宋体"/>
                <w:kern w:val="2"/>
                <w:sz w:val="24"/>
                <w:szCs w:val="24"/>
              </w:rPr>
              <w:t xml:space="preserve">   </w:t>
            </w:r>
            <w:r>
              <w:rPr>
                <w:rFonts w:hint="eastAsia" w:ascii="宋体" w:hAnsi="宋体"/>
                <w:kern w:val="2"/>
                <w:sz w:val="24"/>
                <w:szCs w:val="24"/>
              </w:rPr>
              <w:t>月</w:t>
            </w:r>
            <w:r>
              <w:rPr>
                <w:rFonts w:ascii="宋体" w:hAnsi="宋体"/>
                <w:kern w:val="2"/>
                <w:sz w:val="24"/>
                <w:szCs w:val="24"/>
              </w:rPr>
              <w:t xml:space="preserve">   </w:t>
            </w:r>
            <w:r>
              <w:rPr>
                <w:rFonts w:hint="eastAsia" w:ascii="宋体" w:hAnsi="宋体"/>
                <w:kern w:val="2"/>
                <w:sz w:val="24"/>
                <w:szCs w:val="24"/>
              </w:rPr>
              <w:t>日</w:t>
            </w:r>
          </w:p>
          <w:p>
            <w:pPr>
              <w:rPr>
                <w:rFonts w:hint="eastAsia"/>
              </w:rPr>
            </w:pPr>
          </w:p>
        </w:tc>
      </w:tr>
    </w:tbl>
    <w:p>
      <w:pPr>
        <w:pStyle w:val="4"/>
        <w:spacing w:before="0" w:beforeAutospacing="0" w:after="0" w:afterAutospacing="0" w:line="560" w:lineRule="exact"/>
        <w:jc w:val="both"/>
        <w:rPr>
          <w:rFonts w:hint="eastAsia" w:ascii="黑体" w:hAnsi="黑体" w:eastAsia="黑体" w:cs="Times New Roman"/>
          <w:color w:val="000000"/>
          <w:sz w:val="32"/>
          <w:szCs w:val="32"/>
        </w:rPr>
      </w:pPr>
    </w:p>
    <w:p>
      <w:pPr>
        <w:pStyle w:val="4"/>
        <w:spacing w:before="0" w:beforeAutospacing="0" w:after="0" w:afterAutospacing="0" w:line="560" w:lineRule="exact"/>
        <w:jc w:val="both"/>
        <w:rPr>
          <w:rFonts w:hint="eastAsia" w:ascii="黑体" w:hAnsi="黑体" w:eastAsia="黑体" w:cs="Times New Roman"/>
          <w:color w:val="000000"/>
          <w:sz w:val="32"/>
          <w:szCs w:val="32"/>
        </w:rPr>
        <w:sectPr>
          <w:footerReference r:id="rId3" w:type="default"/>
          <w:pgSz w:w="11906" w:h="16838"/>
          <w:pgMar w:top="1928" w:right="1418" w:bottom="1928" w:left="1418" w:header="851" w:footer="1644" w:gutter="0"/>
          <w:cols w:space="425" w:num="1"/>
          <w:docGrid w:type="lines" w:linePitch="312" w:charSpace="0"/>
        </w:sectPr>
      </w:pPr>
    </w:p>
    <w:p>
      <w:pPr>
        <w:pStyle w:val="4"/>
        <w:spacing w:before="0" w:beforeAutospacing="0" w:after="0" w:afterAutospacing="0" w:line="560" w:lineRule="exact"/>
        <w:jc w:val="both"/>
        <w:rPr>
          <w:rFonts w:ascii="黑体" w:hAnsi="黑体" w:eastAsia="黑体" w:cs="Times New Roman"/>
          <w:color w:val="000000"/>
          <w:sz w:val="32"/>
          <w:szCs w:val="32"/>
        </w:rPr>
      </w:pPr>
      <w:r>
        <w:rPr>
          <w:rFonts w:hint="eastAsia" w:ascii="黑体" w:hAnsi="黑体" w:eastAsia="黑体" w:cs="Times New Roman"/>
          <w:color w:val="000000"/>
          <w:sz w:val="32"/>
          <w:szCs w:val="32"/>
        </w:rPr>
        <w:t>附件</w:t>
      </w:r>
      <w:r>
        <w:rPr>
          <w:rFonts w:ascii="黑体" w:hAnsi="黑体" w:eastAsia="黑体" w:cs="Times New Roman"/>
          <w:color w:val="000000"/>
          <w:sz w:val="32"/>
          <w:szCs w:val="32"/>
        </w:rPr>
        <w:t>2</w:t>
      </w:r>
    </w:p>
    <w:p>
      <w:pPr>
        <w:snapToGrid w:val="0"/>
        <w:spacing w:line="600" w:lineRule="exact"/>
        <w:jc w:val="center"/>
        <w:rPr>
          <w:rFonts w:hint="eastAsia" w:ascii="方正小标宋_GBK" w:eastAsia="方正小标宋_GBK" w:cs="宋体"/>
          <w:color w:val="000000"/>
          <w:kern w:val="0"/>
          <w:sz w:val="44"/>
          <w:szCs w:val="44"/>
        </w:rPr>
      </w:pPr>
      <w:r>
        <w:rPr>
          <w:rFonts w:hint="eastAsia" w:ascii="方正小标宋_GBK" w:hAnsi="宋体" w:eastAsia="方正小标宋_GBK" w:cs="宋体"/>
          <w:color w:val="000000"/>
          <w:kern w:val="0"/>
          <w:sz w:val="44"/>
          <w:szCs w:val="44"/>
        </w:rPr>
        <w:t>山东省专业学位研究生教学案例库建设项目申报汇总表</w:t>
      </w:r>
    </w:p>
    <w:p>
      <w:pPr>
        <w:snapToGrid w:val="0"/>
        <w:spacing w:line="600" w:lineRule="exact"/>
        <w:jc w:val="center"/>
        <w:rPr>
          <w:rFonts w:ascii="宋体" w:cs="宋体"/>
          <w:b/>
          <w:color w:val="000000"/>
          <w:kern w:val="0"/>
          <w:sz w:val="44"/>
          <w:szCs w:val="44"/>
        </w:rPr>
      </w:pPr>
    </w:p>
    <w:p>
      <w:pPr>
        <w:spacing w:line="600" w:lineRule="exact"/>
        <w:ind w:firstLine="480" w:firstLineChars="200"/>
        <w:rPr>
          <w:rFonts w:ascii="宋体" w:hAnsi="宋体" w:cs="宋体"/>
          <w:kern w:val="0"/>
          <w:sz w:val="24"/>
        </w:rPr>
      </w:pPr>
      <w:r>
        <w:rPr>
          <w:rFonts w:hint="eastAsia" w:ascii="宋体" w:hAnsi="宋体" w:cs="宋体"/>
          <w:kern w:val="0"/>
          <w:sz w:val="24"/>
        </w:rPr>
        <w:t>单位（盖章）：</w:t>
      </w:r>
      <w:r>
        <w:rPr>
          <w:rFonts w:ascii="宋体" w:hAnsi="宋体" w:cs="宋体"/>
          <w:kern w:val="0"/>
          <w:sz w:val="24"/>
        </w:rPr>
        <w:t xml:space="preserve">      </w:t>
      </w:r>
    </w:p>
    <w:tbl>
      <w:tblPr>
        <w:tblStyle w:val="7"/>
        <w:tblW w:w="1320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6507"/>
        <w:gridCol w:w="1788"/>
        <w:gridCol w:w="1968"/>
        <w:gridCol w:w="17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67" w:hRule="atLeast"/>
          <w:jc w:val="center"/>
        </w:trPr>
        <w:tc>
          <w:tcPr>
            <w:tcW w:w="1245" w:type="dxa"/>
            <w:tcBorders>
              <w:top w:val="single" w:color="auto" w:sz="8" w:space="0"/>
              <w:left w:val="single" w:color="auto" w:sz="8" w:space="0"/>
              <w:bottom w:val="single" w:color="auto" w:sz="4" w:space="0"/>
              <w:right w:val="single" w:color="auto" w:sz="4" w:space="0"/>
            </w:tcBorders>
            <w:vAlign w:val="center"/>
          </w:tcPr>
          <w:p>
            <w:pPr>
              <w:spacing w:line="600" w:lineRule="exact"/>
              <w:jc w:val="center"/>
              <w:rPr>
                <w:rFonts w:hint="eastAsia" w:ascii="汉仪书宋一简" w:eastAsia="汉仪书宋一简" w:cs="宋体"/>
                <w:kern w:val="0"/>
                <w:sz w:val="24"/>
                <w:szCs w:val="24"/>
              </w:rPr>
            </w:pPr>
            <w:r>
              <w:rPr>
                <w:rFonts w:hint="eastAsia" w:ascii="汉仪书宋一简" w:hAnsi="宋体" w:eastAsia="汉仪书宋一简" w:cs="宋体"/>
                <w:kern w:val="0"/>
                <w:sz w:val="24"/>
                <w:szCs w:val="24"/>
              </w:rPr>
              <w:t>序号</w:t>
            </w:r>
          </w:p>
        </w:tc>
        <w:tc>
          <w:tcPr>
            <w:tcW w:w="6507"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hint="eastAsia" w:ascii="汉仪书宋一简" w:eastAsia="汉仪书宋一简" w:cs="宋体"/>
                <w:kern w:val="0"/>
                <w:sz w:val="24"/>
                <w:szCs w:val="24"/>
              </w:rPr>
            </w:pPr>
            <w:r>
              <w:rPr>
                <w:rFonts w:hint="eastAsia" w:ascii="汉仪书宋一简" w:hAnsi="宋体" w:eastAsia="汉仪书宋一简" w:cs="宋体"/>
                <w:kern w:val="0"/>
                <w:sz w:val="24"/>
                <w:szCs w:val="24"/>
              </w:rPr>
              <w:t>项目名称</w:t>
            </w:r>
          </w:p>
        </w:tc>
        <w:tc>
          <w:tcPr>
            <w:tcW w:w="1788"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hint="eastAsia" w:ascii="汉仪书宋一简" w:eastAsia="汉仪书宋一简" w:cs="宋体"/>
                <w:kern w:val="0"/>
                <w:sz w:val="24"/>
                <w:szCs w:val="24"/>
              </w:rPr>
            </w:pPr>
            <w:r>
              <w:rPr>
                <w:rFonts w:hint="eastAsia" w:ascii="汉仪书宋一简" w:hAnsi="宋体" w:eastAsia="汉仪书宋一简" w:cs="宋体"/>
                <w:kern w:val="0"/>
                <w:sz w:val="24"/>
                <w:szCs w:val="24"/>
              </w:rPr>
              <w:t>学位类别</w:t>
            </w:r>
          </w:p>
        </w:tc>
        <w:tc>
          <w:tcPr>
            <w:tcW w:w="1968" w:type="dxa"/>
            <w:tcBorders>
              <w:top w:val="single" w:color="auto" w:sz="8" w:space="0"/>
              <w:left w:val="single" w:color="auto" w:sz="4" w:space="0"/>
              <w:bottom w:val="single" w:color="auto" w:sz="4" w:space="0"/>
              <w:right w:val="single" w:color="auto" w:sz="4" w:space="0"/>
            </w:tcBorders>
            <w:vAlign w:val="center"/>
          </w:tcPr>
          <w:p>
            <w:pPr>
              <w:spacing w:line="600" w:lineRule="exact"/>
              <w:jc w:val="center"/>
              <w:rPr>
                <w:rFonts w:hint="eastAsia" w:ascii="汉仪书宋一简" w:eastAsia="汉仪书宋一简" w:cs="宋体"/>
                <w:kern w:val="0"/>
                <w:sz w:val="24"/>
                <w:szCs w:val="24"/>
              </w:rPr>
            </w:pPr>
            <w:r>
              <w:rPr>
                <w:rFonts w:hint="eastAsia" w:ascii="汉仪书宋一简" w:hAnsi="宋体" w:eastAsia="汉仪书宋一简" w:cs="宋体"/>
                <w:kern w:val="0"/>
                <w:sz w:val="24"/>
                <w:szCs w:val="24"/>
              </w:rPr>
              <w:t>专业领域</w:t>
            </w:r>
          </w:p>
        </w:tc>
        <w:tc>
          <w:tcPr>
            <w:tcW w:w="1700" w:type="dxa"/>
            <w:tcBorders>
              <w:top w:val="single" w:color="auto" w:sz="8" w:space="0"/>
              <w:left w:val="single" w:color="auto" w:sz="4" w:space="0"/>
              <w:bottom w:val="single" w:color="auto" w:sz="4" w:space="0"/>
              <w:right w:val="single" w:color="auto" w:sz="8" w:space="0"/>
            </w:tcBorders>
            <w:vAlign w:val="center"/>
          </w:tcPr>
          <w:p>
            <w:pPr>
              <w:spacing w:line="600" w:lineRule="exact"/>
              <w:jc w:val="center"/>
              <w:rPr>
                <w:rFonts w:hint="eastAsia" w:ascii="汉仪书宋一简" w:eastAsia="汉仪书宋一简" w:cs="宋体"/>
                <w:kern w:val="0"/>
                <w:sz w:val="24"/>
                <w:szCs w:val="24"/>
              </w:rPr>
            </w:pPr>
            <w:r>
              <w:rPr>
                <w:rFonts w:hint="eastAsia" w:ascii="汉仪书宋一简" w:hAnsi="宋体" w:eastAsia="汉仪书宋一简" w:cs="宋体"/>
                <w:kern w:val="0"/>
                <w:sz w:val="24"/>
                <w:szCs w:val="24"/>
              </w:rPr>
              <w:t>项目负责人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67" w:hRule="atLeast"/>
          <w:jc w:val="center"/>
        </w:trPr>
        <w:tc>
          <w:tcPr>
            <w:tcW w:w="1245" w:type="dxa"/>
            <w:tcBorders>
              <w:top w:val="single" w:color="auto" w:sz="4" w:space="0"/>
              <w:left w:val="single" w:color="auto" w:sz="8" w:space="0"/>
              <w:bottom w:val="single" w:color="auto" w:sz="4" w:space="0"/>
              <w:right w:val="single" w:color="auto" w:sz="4" w:space="0"/>
            </w:tcBorders>
          </w:tcPr>
          <w:p>
            <w:pPr>
              <w:spacing w:line="600" w:lineRule="exact"/>
              <w:rPr>
                <w:rFonts w:ascii="宋体" w:cs="宋体"/>
                <w:kern w:val="0"/>
                <w:sz w:val="24"/>
                <w:szCs w:val="24"/>
              </w:rPr>
            </w:pPr>
          </w:p>
        </w:tc>
        <w:tc>
          <w:tcPr>
            <w:tcW w:w="6507" w:type="dxa"/>
            <w:tcBorders>
              <w:top w:val="single" w:color="auto" w:sz="4" w:space="0"/>
              <w:left w:val="single" w:color="auto" w:sz="4" w:space="0"/>
              <w:bottom w:val="single" w:color="auto" w:sz="4" w:space="0"/>
              <w:right w:val="single" w:color="auto" w:sz="4" w:space="0"/>
            </w:tcBorders>
          </w:tcPr>
          <w:p>
            <w:pPr>
              <w:spacing w:line="600" w:lineRule="exact"/>
              <w:rPr>
                <w:rFonts w:ascii="宋体" w:cs="宋体"/>
                <w:kern w:val="0"/>
                <w:sz w:val="24"/>
                <w:szCs w:val="24"/>
              </w:rPr>
            </w:pPr>
          </w:p>
        </w:tc>
        <w:tc>
          <w:tcPr>
            <w:tcW w:w="1788" w:type="dxa"/>
            <w:tcBorders>
              <w:top w:val="single" w:color="auto" w:sz="4" w:space="0"/>
              <w:left w:val="single" w:color="auto" w:sz="4" w:space="0"/>
              <w:bottom w:val="single" w:color="auto" w:sz="4" w:space="0"/>
              <w:right w:val="single" w:color="auto" w:sz="4" w:space="0"/>
            </w:tcBorders>
          </w:tcPr>
          <w:p>
            <w:pPr>
              <w:spacing w:line="600" w:lineRule="exact"/>
              <w:jc w:val="center"/>
              <w:rPr>
                <w:rFonts w:ascii="宋体" w:cs="宋体"/>
                <w:kern w:val="0"/>
                <w:sz w:val="24"/>
                <w:szCs w:val="24"/>
              </w:rPr>
            </w:pPr>
          </w:p>
        </w:tc>
        <w:tc>
          <w:tcPr>
            <w:tcW w:w="1968" w:type="dxa"/>
            <w:tcBorders>
              <w:top w:val="single" w:color="auto" w:sz="4" w:space="0"/>
              <w:left w:val="single" w:color="auto" w:sz="4" w:space="0"/>
              <w:bottom w:val="single" w:color="auto" w:sz="4" w:space="0"/>
              <w:right w:val="single" w:color="auto" w:sz="4" w:space="0"/>
            </w:tcBorders>
          </w:tcPr>
          <w:p>
            <w:pPr>
              <w:spacing w:line="600" w:lineRule="exact"/>
              <w:rPr>
                <w:rFonts w:ascii="宋体" w:cs="宋体"/>
                <w:kern w:val="0"/>
                <w:sz w:val="24"/>
                <w:szCs w:val="24"/>
              </w:rPr>
            </w:pPr>
          </w:p>
        </w:tc>
        <w:tc>
          <w:tcPr>
            <w:tcW w:w="1700" w:type="dxa"/>
            <w:tcBorders>
              <w:top w:val="single" w:color="auto" w:sz="4" w:space="0"/>
              <w:left w:val="single" w:color="auto" w:sz="4" w:space="0"/>
              <w:bottom w:val="single" w:color="auto" w:sz="4" w:space="0"/>
              <w:right w:val="single" w:color="auto" w:sz="8" w:space="0"/>
            </w:tcBorders>
          </w:tcPr>
          <w:p>
            <w:pPr>
              <w:spacing w:line="600" w:lineRule="exact"/>
              <w:rPr>
                <w:rFonts w:ascii="宋体"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16" w:hRule="atLeast"/>
          <w:jc w:val="center"/>
        </w:trPr>
        <w:tc>
          <w:tcPr>
            <w:tcW w:w="1245" w:type="dxa"/>
            <w:tcBorders>
              <w:top w:val="single" w:color="auto" w:sz="4" w:space="0"/>
              <w:left w:val="single" w:color="auto" w:sz="8" w:space="0"/>
              <w:bottom w:val="single" w:color="auto" w:sz="8" w:space="0"/>
              <w:right w:val="single" w:color="auto" w:sz="4" w:space="0"/>
            </w:tcBorders>
          </w:tcPr>
          <w:p>
            <w:pPr>
              <w:spacing w:line="600" w:lineRule="exact"/>
              <w:rPr>
                <w:rFonts w:ascii="汉仪书宋一简" w:hAnsi="宋体" w:eastAsia="汉仪书宋一简" w:cs="宋体"/>
                <w:kern w:val="0"/>
                <w:sz w:val="24"/>
                <w:szCs w:val="24"/>
              </w:rPr>
            </w:pPr>
          </w:p>
        </w:tc>
        <w:tc>
          <w:tcPr>
            <w:tcW w:w="6507" w:type="dxa"/>
            <w:tcBorders>
              <w:top w:val="single" w:color="auto" w:sz="4" w:space="0"/>
              <w:left w:val="single" w:color="auto" w:sz="4" w:space="0"/>
              <w:bottom w:val="single" w:color="auto" w:sz="8" w:space="0"/>
              <w:right w:val="single" w:color="auto" w:sz="4" w:space="0"/>
            </w:tcBorders>
          </w:tcPr>
          <w:p>
            <w:pPr>
              <w:spacing w:line="600" w:lineRule="exact"/>
              <w:rPr>
                <w:rFonts w:ascii="汉仪书宋一简" w:hAnsi="宋体" w:eastAsia="汉仪书宋一简" w:cs="宋体"/>
                <w:kern w:val="0"/>
                <w:sz w:val="24"/>
                <w:szCs w:val="24"/>
              </w:rPr>
            </w:pPr>
          </w:p>
        </w:tc>
        <w:tc>
          <w:tcPr>
            <w:tcW w:w="1788" w:type="dxa"/>
            <w:tcBorders>
              <w:top w:val="single" w:color="auto" w:sz="4" w:space="0"/>
              <w:left w:val="single" w:color="auto" w:sz="4" w:space="0"/>
              <w:bottom w:val="single" w:color="auto" w:sz="8" w:space="0"/>
              <w:right w:val="single" w:color="auto" w:sz="4" w:space="0"/>
            </w:tcBorders>
          </w:tcPr>
          <w:p>
            <w:pPr>
              <w:spacing w:line="600" w:lineRule="exact"/>
              <w:rPr>
                <w:rFonts w:ascii="汉仪书宋一简" w:hAnsi="宋体" w:eastAsia="汉仪书宋一简" w:cs="宋体"/>
                <w:kern w:val="0"/>
                <w:sz w:val="24"/>
                <w:szCs w:val="24"/>
              </w:rPr>
            </w:pPr>
          </w:p>
        </w:tc>
        <w:tc>
          <w:tcPr>
            <w:tcW w:w="1968" w:type="dxa"/>
            <w:tcBorders>
              <w:top w:val="single" w:color="auto" w:sz="4" w:space="0"/>
              <w:left w:val="single" w:color="auto" w:sz="4" w:space="0"/>
              <w:bottom w:val="single" w:color="auto" w:sz="8" w:space="0"/>
              <w:right w:val="single" w:color="auto" w:sz="4" w:space="0"/>
            </w:tcBorders>
          </w:tcPr>
          <w:p>
            <w:pPr>
              <w:spacing w:line="600" w:lineRule="exact"/>
              <w:rPr>
                <w:rFonts w:ascii="汉仪书宋一简" w:hAnsi="宋体" w:eastAsia="汉仪书宋一简" w:cs="宋体"/>
                <w:kern w:val="0"/>
                <w:sz w:val="24"/>
                <w:szCs w:val="24"/>
              </w:rPr>
            </w:pPr>
          </w:p>
        </w:tc>
        <w:tc>
          <w:tcPr>
            <w:tcW w:w="1700" w:type="dxa"/>
            <w:tcBorders>
              <w:top w:val="single" w:color="auto" w:sz="4" w:space="0"/>
              <w:left w:val="single" w:color="auto" w:sz="4" w:space="0"/>
              <w:bottom w:val="single" w:color="auto" w:sz="8" w:space="0"/>
              <w:right w:val="single" w:color="auto" w:sz="8" w:space="0"/>
            </w:tcBorders>
          </w:tcPr>
          <w:p>
            <w:pPr>
              <w:spacing w:line="600" w:lineRule="exact"/>
              <w:rPr>
                <w:rFonts w:ascii="汉仪书宋一简" w:hAnsi="宋体" w:eastAsia="汉仪书宋一简" w:cs="宋体"/>
                <w:kern w:val="0"/>
                <w:sz w:val="24"/>
                <w:szCs w:val="24"/>
              </w:rPr>
            </w:pPr>
          </w:p>
        </w:tc>
      </w:tr>
    </w:tbl>
    <w:p>
      <w:pPr>
        <w:spacing w:line="580" w:lineRule="exact"/>
        <w:ind w:right="31"/>
        <w:rPr>
          <w:rFonts w:hint="eastAsia"/>
        </w:rPr>
      </w:pPr>
    </w:p>
    <w:p>
      <w:pPr>
        <w:spacing w:line="580" w:lineRule="exact"/>
        <w:ind w:right="31"/>
        <w:rPr>
          <w:rFonts w:hint="eastAsia"/>
        </w:rPr>
      </w:pPr>
    </w:p>
    <w:p/>
    <w:sectPr>
      <w:pgSz w:w="16838" w:h="11906" w:orient="landscape"/>
      <w:pgMar w:top="1800" w:right="1440" w:bottom="1800" w:left="144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宋三_GBK">
    <w:altName w:val="Arial Unicode MS"/>
    <w:panose1 w:val="00000000000000000000"/>
    <w:charset w:val="86"/>
    <w:family w:val="script"/>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Arial Unicode MS"/>
    <w:panose1 w:val="00000000000000000000"/>
    <w:charset w:val="86"/>
    <w:family w:val="modern"/>
    <w:pitch w:val="default"/>
    <w:sig w:usb0="00000000" w:usb1="00000000" w:usb2="00000016" w:usb3="00000000" w:csb0="00040001" w:csb1="00000000"/>
  </w:font>
  <w:font w:name="方正小标宋_GBK">
    <w:altName w:val="黑体"/>
    <w:panose1 w:val="00000000000000000000"/>
    <w:charset w:val="86"/>
    <w:family w:val="script"/>
    <w:pitch w:val="default"/>
    <w:sig w:usb0="00000000" w:usb1="00000000" w:usb2="00000010" w:usb3="00000000" w:csb0="00040000" w:csb1="00000000"/>
  </w:font>
  <w:font w:name="汉仪书宋一简">
    <w:altName w:val="Arial Unicode MS"/>
    <w:panose1 w:val="00000000000000000000"/>
    <w:charset w:val="86"/>
    <w:family w:val="modern"/>
    <w:pitch w:val="default"/>
    <w:sig w:usb0="00000000" w:usb1="00000000" w:usb2="00000012"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480" w:leftChars="150" w:right="480" w:rightChars="150"/>
      <w:rPr>
        <w:rStyle w:val="6"/>
        <w:rFonts w:hint="eastAsia" w:ascii="Times New Roman"/>
        <w:sz w:val="28"/>
        <w:szCs w:val="28"/>
      </w:rPr>
    </w:pPr>
    <w:r>
      <w:rPr>
        <w:rStyle w:val="6"/>
        <w:rFonts w:hint="eastAsia" w:ascii="Times New Roman"/>
        <w:sz w:val="28"/>
        <w:szCs w:val="28"/>
      </w:rPr>
      <w:t xml:space="preserve">— </w:t>
    </w:r>
    <w:r>
      <w:rPr>
        <w:rStyle w:val="6"/>
        <w:rFonts w:ascii="Times New Roman"/>
        <w:sz w:val="28"/>
        <w:szCs w:val="28"/>
      </w:rPr>
      <w:fldChar w:fldCharType="begin"/>
    </w:r>
    <w:r>
      <w:rPr>
        <w:rStyle w:val="6"/>
        <w:rFonts w:ascii="Times New Roman"/>
        <w:sz w:val="28"/>
        <w:szCs w:val="28"/>
      </w:rPr>
      <w:instrText xml:space="preserve">PAGE  </w:instrText>
    </w:r>
    <w:r>
      <w:rPr>
        <w:rStyle w:val="6"/>
        <w:rFonts w:ascii="Times New Roman"/>
        <w:sz w:val="28"/>
        <w:szCs w:val="28"/>
      </w:rPr>
      <w:fldChar w:fldCharType="separate"/>
    </w:r>
    <w:r>
      <w:rPr>
        <w:rStyle w:val="6"/>
        <w:rFonts w:ascii="Times New Roman"/>
        <w:sz w:val="28"/>
        <w:szCs w:val="28"/>
      </w:rPr>
      <w:t>1</w:t>
    </w:r>
    <w:r>
      <w:rPr>
        <w:rStyle w:val="6"/>
        <w:rFonts w:ascii="Times New Roman"/>
        <w:sz w:val="28"/>
        <w:szCs w:val="28"/>
      </w:rPr>
      <w:fldChar w:fldCharType="end"/>
    </w:r>
    <w:r>
      <w:rPr>
        <w:rStyle w:val="6"/>
        <w:rFonts w:hint="eastAsia" w:ascii="Times New Roman"/>
        <w:sz w:val="28"/>
        <w:szCs w:val="28"/>
      </w:rPr>
      <w:t xml:space="preserve"> —</w:t>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F32C9"/>
    <w:rsid w:val="003C3985"/>
    <w:rsid w:val="003D38AF"/>
    <w:rsid w:val="004B575B"/>
    <w:rsid w:val="005D0FC9"/>
    <w:rsid w:val="006A4FEF"/>
    <w:rsid w:val="007511A9"/>
    <w:rsid w:val="008776A2"/>
    <w:rsid w:val="00AF5E33"/>
    <w:rsid w:val="00EF32C9"/>
    <w:rsid w:val="161E2E40"/>
    <w:rsid w:val="1A632868"/>
    <w:rsid w:val="3F7D6695"/>
    <w:rsid w:val="6A355A77"/>
    <w:rsid w:val="6FA210DD"/>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方正宋三_GBK" w:hAnsi="Times New Roman" w:eastAsia="方正宋三_GBK" w:cs="Times New Roman"/>
      <w:kern w:val="2"/>
      <w:sz w:val="32"/>
      <w:szCs w:val="3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9"/>
    <w:qFormat/>
    <w:uiPriority w:val="0"/>
    <w:rPr>
      <w:rFonts w:ascii="Calibri" w:hAnsi="Calibri" w:eastAsia="宋体"/>
      <w:kern w:val="0"/>
      <w:sz w:val="20"/>
      <w:szCs w:val="20"/>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6">
    <w:name w:val="page number"/>
    <w:basedOn w:val="5"/>
    <w:qFormat/>
    <w:uiPriority w:val="0"/>
  </w:style>
  <w:style w:type="character" w:customStyle="1" w:styleId="8">
    <w:name w:val="页脚 Char"/>
    <w:basedOn w:val="5"/>
    <w:link w:val="3"/>
    <w:qFormat/>
    <w:uiPriority w:val="0"/>
    <w:rPr>
      <w:rFonts w:ascii="方正宋三_GBK" w:hAnsi="Times New Roman" w:eastAsia="方正宋三_GBK" w:cs="Times New Roman"/>
      <w:sz w:val="18"/>
      <w:szCs w:val="18"/>
    </w:rPr>
  </w:style>
  <w:style w:type="character" w:customStyle="1" w:styleId="9">
    <w:name w:val="日期 Char"/>
    <w:basedOn w:val="5"/>
    <w:link w:val="2"/>
    <w:qFormat/>
    <w:uiPriority w:val="0"/>
    <w:rPr>
      <w:rFonts w:ascii="Calibri" w:hAnsi="Calibri" w:eastAsia="宋体" w:cs="Times New Roman"/>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320</Words>
  <Characters>1828</Characters>
  <Lines>15</Lines>
  <Paragraphs>4</Paragraphs>
  <ScaleCrop>false</ScaleCrop>
  <LinksUpToDate>false</LinksUpToDate>
  <CharactersWithSpaces>2144</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2016-09-20T09:31:00Z</dcterms:created>
  <dc:creator>研究生处</dc:creator>
  <cp:lastModifiedBy>Administrator</cp:lastModifiedBy>
  <cp:lastPrinted>2016-09-21T00:42:00Z</cp:lastPrinted>
  <dcterms:modified xsi:type="dcterms:W3CDTF">2016-09-21T02:53:27Z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